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7CA41" w14:textId="77777777" w:rsidR="001F6989" w:rsidRPr="00015A27" w:rsidRDefault="001F6989" w:rsidP="001F6989">
      <w:pPr>
        <w:jc w:val="center"/>
        <w:rPr>
          <w:rFonts w:cs="Arial"/>
          <w:b/>
          <w:bCs/>
          <w:sz w:val="28"/>
          <w:szCs w:val="28"/>
        </w:rPr>
      </w:pPr>
      <w:r w:rsidRPr="00015A27">
        <w:rPr>
          <w:rFonts w:cs="Arial"/>
          <w:b/>
          <w:bCs/>
          <w:sz w:val="28"/>
          <w:szCs w:val="28"/>
        </w:rPr>
        <w:t>BRICS SAIs 2025:</w:t>
      </w:r>
    </w:p>
    <w:p w14:paraId="0962B9E2" w14:textId="5CD6F4A8" w:rsidR="009938E4" w:rsidRPr="00015A27" w:rsidRDefault="001F6989" w:rsidP="001F6989">
      <w:pPr>
        <w:jc w:val="center"/>
        <w:rPr>
          <w:rFonts w:cs="Arial"/>
          <w:b/>
          <w:bCs/>
          <w:sz w:val="28"/>
          <w:szCs w:val="28"/>
        </w:rPr>
      </w:pPr>
      <w:r w:rsidRPr="00015A27">
        <w:rPr>
          <w:rFonts w:cs="Arial"/>
          <w:b/>
          <w:bCs/>
          <w:sz w:val="28"/>
          <w:szCs w:val="28"/>
        </w:rPr>
        <w:t>Technical contributions</w:t>
      </w:r>
      <w:r w:rsidRPr="00015A27">
        <w:rPr>
          <w:rFonts w:cs="Arial"/>
          <w:b/>
          <w:bCs/>
          <w:i/>
          <w:iCs/>
          <w:sz w:val="28"/>
          <w:szCs w:val="28"/>
        </w:rPr>
        <w:t xml:space="preserve"> </w:t>
      </w:r>
      <w:r w:rsidRPr="00015A27">
        <w:rPr>
          <w:rFonts w:cs="Arial"/>
          <w:b/>
          <w:bCs/>
          <w:sz w:val="28"/>
          <w:szCs w:val="28"/>
        </w:rPr>
        <w:t>on the role of Supreme Audit Institutions and the use of Artificial Intelligence</w:t>
      </w:r>
    </w:p>
    <w:p w14:paraId="4D7A6E44" w14:textId="77777777" w:rsidR="00EF7EE5" w:rsidRDefault="00EF7EE5" w:rsidP="001F6989">
      <w:pPr>
        <w:jc w:val="center"/>
        <w:rPr>
          <w:rFonts w:cs="Arial"/>
          <w:sz w:val="28"/>
          <w:szCs w:val="28"/>
        </w:rPr>
      </w:pPr>
    </w:p>
    <w:p w14:paraId="5E1B014D" w14:textId="77777777" w:rsidR="00DF5AC2" w:rsidRPr="00F35D5C" w:rsidRDefault="00DF5AC2" w:rsidP="00DF5AC2">
      <w:pPr>
        <w:pStyle w:val="paragraph"/>
        <w:spacing w:before="0" w:beforeAutospacing="0" w:after="0" w:afterAutospacing="0"/>
        <w:jc w:val="both"/>
        <w:textAlignment w:val="baseline"/>
        <w:rPr>
          <w:rStyle w:val="eop"/>
          <w:rFonts w:ascii="Arial" w:hAnsi="Arial" w:cs="Arial"/>
          <w:b/>
          <w:bCs/>
          <w:lang w:val="en-US"/>
        </w:rPr>
      </w:pPr>
      <w:r w:rsidRPr="00F35D5C">
        <w:rPr>
          <w:rStyle w:val="normaltextrun"/>
          <w:rFonts w:ascii="Arial" w:hAnsi="Arial" w:cs="Arial"/>
          <w:b/>
          <w:bCs/>
          <w:lang w:val="en-US"/>
        </w:rPr>
        <w:t>The representatives of the Supreme Audit Institutions (SAIs) of the BRICS countries:</w:t>
      </w:r>
      <w:r w:rsidRPr="00F35D5C">
        <w:rPr>
          <w:rStyle w:val="eop"/>
          <w:rFonts w:ascii="Arial" w:hAnsi="Arial" w:cs="Arial"/>
          <w:b/>
          <w:bCs/>
          <w:lang w:val="en-US"/>
        </w:rPr>
        <w:t> </w:t>
      </w:r>
    </w:p>
    <w:p w14:paraId="4D0DD138" w14:textId="77777777" w:rsidR="00DF5AC2" w:rsidRPr="00D73EEE" w:rsidRDefault="00DF5AC2" w:rsidP="00DF5AC2">
      <w:pPr>
        <w:pStyle w:val="paragraph"/>
        <w:spacing w:before="0" w:beforeAutospacing="0" w:after="0" w:afterAutospacing="0"/>
        <w:jc w:val="both"/>
        <w:textAlignment w:val="baseline"/>
        <w:rPr>
          <w:rFonts w:ascii="Arial" w:hAnsi="Arial" w:cs="Arial"/>
          <w:sz w:val="18"/>
          <w:szCs w:val="18"/>
          <w:lang w:val="en-US"/>
        </w:rPr>
      </w:pPr>
    </w:p>
    <w:p w14:paraId="262040EA" w14:textId="77777777" w:rsidR="00DF5AC2" w:rsidRPr="0052135E" w:rsidRDefault="00DF5AC2" w:rsidP="00DF5AC2">
      <w:pPr>
        <w:pStyle w:val="paragraph"/>
        <w:spacing w:before="0" w:beforeAutospacing="0" w:after="0" w:afterAutospacing="0"/>
        <w:jc w:val="both"/>
        <w:textAlignment w:val="baseline"/>
        <w:rPr>
          <w:rStyle w:val="eop"/>
          <w:rFonts w:ascii="Arial" w:hAnsi="Arial" w:cs="Arial"/>
          <w:lang w:val="en-US"/>
        </w:rPr>
      </w:pPr>
      <w:r w:rsidRPr="0052135E">
        <w:rPr>
          <w:rStyle w:val="normaltextrun"/>
          <w:rFonts w:ascii="Arial" w:hAnsi="Arial" w:cs="Arial"/>
          <w:i/>
          <w:iCs/>
          <w:lang w:val="en-US"/>
        </w:rPr>
        <w:t>Recognizing</w:t>
      </w:r>
      <w:r w:rsidRPr="0052135E">
        <w:rPr>
          <w:rStyle w:val="normaltextrun"/>
          <w:rFonts w:ascii="Arial" w:hAnsi="Arial" w:cs="Arial"/>
          <w:lang w:val="en-US"/>
        </w:rPr>
        <w:t xml:space="preserve"> the role of SAIs in promoting good governance, transparency and effectiveness of public policies, in line with the United Nations General Assembly resolutions 66/209, of December 22,</w:t>
      </w:r>
      <w:r w:rsidRPr="0052135E">
        <w:rPr>
          <w:rStyle w:val="normaltextrun"/>
          <w:rFonts w:ascii="Arial" w:hAnsi="Arial" w:cs="Arial"/>
          <w:vertAlign w:val="superscript"/>
          <w:lang w:val="en-US"/>
        </w:rPr>
        <w:t xml:space="preserve"> </w:t>
      </w:r>
      <w:r w:rsidRPr="0052135E">
        <w:rPr>
          <w:rStyle w:val="normaltextrun"/>
          <w:rFonts w:ascii="Arial" w:hAnsi="Arial" w:cs="Arial"/>
          <w:lang w:val="en-US"/>
        </w:rPr>
        <w:t>2011, 69/228, of December 19, 2014 and 79/231, of December 19, 2024, and in line with the Kazan Declaration of October 23, 2024, adopted at the 16</w:t>
      </w:r>
      <w:r w:rsidRPr="0052135E">
        <w:rPr>
          <w:rStyle w:val="normaltextrun"/>
          <w:rFonts w:ascii="Arial" w:hAnsi="Arial" w:cs="Arial"/>
          <w:vertAlign w:val="superscript"/>
          <w:lang w:val="en-US"/>
        </w:rPr>
        <w:t xml:space="preserve">th </w:t>
      </w:r>
      <w:r w:rsidRPr="0052135E">
        <w:rPr>
          <w:rStyle w:val="normaltextrun"/>
          <w:rFonts w:ascii="Arial" w:hAnsi="Arial" w:cs="Arial"/>
          <w:lang w:val="en-US"/>
        </w:rPr>
        <w:t>BRICS Summit,</w:t>
      </w:r>
      <w:r w:rsidRPr="0052135E">
        <w:rPr>
          <w:rStyle w:val="eop"/>
          <w:rFonts w:ascii="Arial" w:hAnsi="Arial" w:cs="Arial"/>
          <w:lang w:val="en-US"/>
        </w:rPr>
        <w:t> </w:t>
      </w:r>
    </w:p>
    <w:p w14:paraId="3E67163E" w14:textId="77777777" w:rsidR="00DF5AC2" w:rsidRPr="00D73EEE" w:rsidRDefault="00DF5AC2" w:rsidP="00DF5AC2">
      <w:pPr>
        <w:pStyle w:val="paragraph"/>
        <w:spacing w:before="0" w:beforeAutospacing="0" w:after="0" w:afterAutospacing="0"/>
        <w:jc w:val="both"/>
        <w:textAlignment w:val="baseline"/>
        <w:rPr>
          <w:rFonts w:ascii="Arial" w:hAnsi="Arial" w:cs="Arial"/>
          <w:sz w:val="18"/>
          <w:szCs w:val="18"/>
          <w:lang w:val="en-US"/>
        </w:rPr>
      </w:pPr>
    </w:p>
    <w:p w14:paraId="13CD1C12" w14:textId="77777777" w:rsidR="00DF5AC2" w:rsidRPr="00D73EEE" w:rsidRDefault="00DF5AC2" w:rsidP="00DF5AC2">
      <w:pPr>
        <w:pStyle w:val="paragraph"/>
        <w:spacing w:before="0" w:beforeAutospacing="0" w:after="0" w:afterAutospacing="0"/>
        <w:jc w:val="both"/>
        <w:textAlignment w:val="baseline"/>
        <w:rPr>
          <w:rStyle w:val="eop"/>
          <w:rFonts w:ascii="Arial" w:hAnsi="Arial" w:cs="Arial"/>
          <w:lang w:val="en-US"/>
        </w:rPr>
      </w:pPr>
      <w:r w:rsidRPr="5CC5FFB6">
        <w:rPr>
          <w:rStyle w:val="normaltextrun"/>
          <w:rFonts w:ascii="Arial" w:hAnsi="Arial" w:cs="Arial"/>
          <w:i/>
          <w:iCs/>
          <w:lang w:val="en-US"/>
        </w:rPr>
        <w:t xml:space="preserve">Bearing in mind </w:t>
      </w:r>
      <w:r w:rsidRPr="5CC5FFB6">
        <w:rPr>
          <w:rStyle w:val="normaltextrun"/>
          <w:rFonts w:ascii="Arial" w:hAnsi="Arial" w:cs="Arial"/>
          <w:lang w:val="en-US"/>
        </w:rPr>
        <w:t xml:space="preserve">that Artificial Intelligence (AI) has the potential to revolutionize economic sectors, transform the labor market, and redefine human interactions, </w:t>
      </w:r>
      <w:r>
        <w:rPr>
          <w:rStyle w:val="normaltextrun"/>
          <w:rFonts w:ascii="Arial" w:hAnsi="Arial" w:cs="Arial"/>
          <w:lang w:val="en-US"/>
        </w:rPr>
        <w:t>while also introducing</w:t>
      </w:r>
      <w:r w:rsidRPr="5CC5FFB6">
        <w:rPr>
          <w:rStyle w:val="normaltextrun"/>
          <w:rFonts w:ascii="Arial" w:hAnsi="Arial" w:cs="Arial"/>
          <w:lang w:val="en-US"/>
        </w:rPr>
        <w:t xml:space="preserve"> significant challenges, such as the amplification of social inequalities, job loss and misinformation,</w:t>
      </w:r>
      <w:r w:rsidRPr="5CC5FFB6">
        <w:rPr>
          <w:rStyle w:val="eop"/>
          <w:rFonts w:ascii="Arial" w:hAnsi="Arial" w:cs="Arial"/>
          <w:lang w:val="en-US"/>
        </w:rPr>
        <w:t> </w:t>
      </w:r>
    </w:p>
    <w:p w14:paraId="3EBAA652" w14:textId="77777777" w:rsidR="00DF5AC2" w:rsidRPr="00D73EEE" w:rsidRDefault="00DF5AC2" w:rsidP="00DF5AC2">
      <w:pPr>
        <w:pStyle w:val="paragraph"/>
        <w:spacing w:before="0" w:beforeAutospacing="0" w:after="0" w:afterAutospacing="0"/>
        <w:jc w:val="both"/>
        <w:textAlignment w:val="baseline"/>
        <w:rPr>
          <w:rFonts w:ascii="Arial" w:hAnsi="Arial" w:cs="Arial"/>
          <w:sz w:val="18"/>
          <w:szCs w:val="18"/>
          <w:lang w:val="en-US"/>
        </w:rPr>
      </w:pPr>
    </w:p>
    <w:p w14:paraId="2852A62B" w14:textId="198B7215" w:rsidR="00EF7EE5" w:rsidRDefault="00DF5AC2" w:rsidP="00DF5AC2">
      <w:pPr>
        <w:jc w:val="both"/>
        <w:rPr>
          <w:rStyle w:val="eop"/>
          <w:rFonts w:cs="Arial"/>
        </w:rPr>
      </w:pPr>
      <w:r w:rsidRPr="0052135E">
        <w:rPr>
          <w:rStyle w:val="normaltextrun"/>
          <w:rFonts w:cs="Arial"/>
          <w:i/>
          <w:iCs/>
          <w:sz w:val="24"/>
          <w:szCs w:val="24"/>
        </w:rPr>
        <w:t>Emphasizing</w:t>
      </w:r>
      <w:r w:rsidRPr="5CC5FFB6">
        <w:rPr>
          <w:rStyle w:val="normaltextrun"/>
          <w:rFonts w:cs="Arial"/>
          <w:i/>
          <w:iCs/>
        </w:rPr>
        <w:t xml:space="preserve"> </w:t>
      </w:r>
      <w:r w:rsidRPr="0052135E">
        <w:rPr>
          <w:rStyle w:val="normaltextrun"/>
          <w:rFonts w:eastAsia="Times New Roman" w:cs="Arial"/>
          <w:sz w:val="24"/>
          <w:szCs w:val="24"/>
          <w:lang w:eastAsia="pt-BR"/>
        </w:rPr>
        <w:t>that international cooperation among the BRICS SAIs is essential to mitigate the negative impacts of AI and promote its ethical and responsible use, thus contributing to creating an environment that maximizes the benefits of AI while minimizing its risks, and considering the specificities of the BRICS countries,</w:t>
      </w:r>
      <w:r w:rsidRPr="5CC5FFB6">
        <w:rPr>
          <w:rStyle w:val="normaltextrun"/>
          <w:rFonts w:cs="Arial"/>
        </w:rPr>
        <w:t> </w:t>
      </w:r>
      <w:r w:rsidRPr="5CC5FFB6">
        <w:rPr>
          <w:rStyle w:val="eop"/>
          <w:rFonts w:cs="Arial"/>
        </w:rPr>
        <w:t> </w:t>
      </w:r>
    </w:p>
    <w:p w14:paraId="47DC1555" w14:textId="77777777" w:rsidR="006E09DF" w:rsidRPr="00D73EEE" w:rsidRDefault="006E09DF" w:rsidP="006E09DF">
      <w:pPr>
        <w:pStyle w:val="paragraph"/>
        <w:spacing w:before="0" w:beforeAutospacing="0" w:after="0" w:afterAutospacing="0"/>
        <w:jc w:val="both"/>
        <w:textAlignment w:val="baseline"/>
        <w:rPr>
          <w:rStyle w:val="eop"/>
          <w:rFonts w:ascii="Arial" w:hAnsi="Arial" w:cs="Arial"/>
          <w:lang w:val="en-US"/>
        </w:rPr>
      </w:pPr>
      <w:r>
        <w:rPr>
          <w:rStyle w:val="normaltextrun"/>
          <w:rFonts w:ascii="Arial" w:hAnsi="Arial" w:cs="Arial"/>
          <w:b/>
          <w:bCs/>
          <w:lang w:val="en-US"/>
        </w:rPr>
        <w:t>Agree</w:t>
      </w:r>
      <w:r w:rsidRPr="5CC5FFB6">
        <w:rPr>
          <w:rStyle w:val="normaltextrun"/>
          <w:rFonts w:ascii="Arial" w:hAnsi="Arial" w:cs="Arial"/>
          <w:b/>
          <w:bCs/>
          <w:lang w:val="en-US"/>
        </w:rPr>
        <w:t xml:space="preserve"> to:</w:t>
      </w:r>
      <w:r w:rsidRPr="5CC5FFB6">
        <w:rPr>
          <w:rStyle w:val="eop"/>
          <w:rFonts w:ascii="Arial" w:hAnsi="Arial" w:cs="Arial"/>
          <w:lang w:val="en-US"/>
        </w:rPr>
        <w:t> </w:t>
      </w:r>
    </w:p>
    <w:p w14:paraId="612B2A14" w14:textId="77777777" w:rsidR="006E09DF" w:rsidRPr="00D73EEE" w:rsidRDefault="006E09DF" w:rsidP="006E09DF">
      <w:pPr>
        <w:pStyle w:val="paragraph"/>
        <w:spacing w:before="0" w:beforeAutospacing="0" w:after="0" w:afterAutospacing="0"/>
        <w:jc w:val="both"/>
        <w:textAlignment w:val="baseline"/>
        <w:rPr>
          <w:rFonts w:ascii="Arial" w:hAnsi="Arial" w:cs="Arial"/>
          <w:sz w:val="18"/>
          <w:szCs w:val="18"/>
          <w:lang w:val="en-US"/>
        </w:rPr>
      </w:pPr>
    </w:p>
    <w:p w14:paraId="4FFA370D" w14:textId="77777777" w:rsidR="006E09DF" w:rsidRDefault="006E09DF" w:rsidP="006E09DF">
      <w:pPr>
        <w:pStyle w:val="paragraph"/>
        <w:spacing w:before="0" w:beforeAutospacing="0" w:after="0" w:afterAutospacing="0"/>
        <w:ind w:left="360"/>
        <w:jc w:val="both"/>
        <w:textAlignment w:val="baseline"/>
        <w:rPr>
          <w:rStyle w:val="normaltextrun"/>
          <w:rFonts w:ascii="Arial" w:hAnsi="Arial" w:cs="Arial"/>
          <w:lang w:val="en-US"/>
        </w:rPr>
      </w:pPr>
      <w:r w:rsidRPr="2E2A6D62">
        <w:rPr>
          <w:rStyle w:val="normaltextrun"/>
          <w:rFonts w:ascii="Arial" w:hAnsi="Arial" w:cs="Arial"/>
          <w:lang w:val="en-US"/>
        </w:rPr>
        <w:t>1.A) Support the transformative potential of AI to enhance good governance, transparency, accountability and the effectiveness of public policies at the national level, while addressing associated challenges – such as social inequalities, job loss, and misinformation – through international cooperation and balanced approaches.</w:t>
      </w:r>
    </w:p>
    <w:p w14:paraId="4D1EDC3E" w14:textId="77777777" w:rsidR="006E09DF" w:rsidRPr="00D73EEE" w:rsidRDefault="006E09DF" w:rsidP="006E09DF">
      <w:pPr>
        <w:pStyle w:val="paragraph"/>
        <w:spacing w:before="0" w:beforeAutospacing="0" w:after="0" w:afterAutospacing="0"/>
        <w:ind w:left="360"/>
        <w:jc w:val="both"/>
        <w:textAlignment w:val="baseline"/>
        <w:rPr>
          <w:rStyle w:val="normaltextrun"/>
          <w:rFonts w:ascii="Arial" w:hAnsi="Arial" w:cs="Arial"/>
          <w:lang w:val="en-US"/>
        </w:rPr>
      </w:pPr>
    </w:p>
    <w:p w14:paraId="33F40D4B" w14:textId="77777777" w:rsidR="006E09DF" w:rsidRPr="00D73EEE" w:rsidRDefault="006E09DF" w:rsidP="006E09DF">
      <w:pPr>
        <w:pStyle w:val="paragraph"/>
        <w:spacing w:before="0" w:beforeAutospacing="0" w:after="0" w:afterAutospacing="0"/>
        <w:ind w:left="360"/>
        <w:jc w:val="both"/>
        <w:textAlignment w:val="baseline"/>
        <w:rPr>
          <w:rStyle w:val="normaltextrun"/>
          <w:rFonts w:ascii="Arial" w:hAnsi="Arial" w:cs="Arial"/>
          <w:lang w:val="en-US"/>
        </w:rPr>
      </w:pPr>
      <w:r w:rsidRPr="2E2A6D62">
        <w:rPr>
          <w:rStyle w:val="normaltextrun"/>
          <w:rFonts w:ascii="Arial" w:hAnsi="Arial" w:cs="Arial"/>
          <w:lang w:val="en-US"/>
        </w:rPr>
        <w:t xml:space="preserve">1.B) Work towards the implementation of audits that assess the impact of AI on the formulation and implementation of public policies, with a focus on evaluating the effectiveness, efficiency, </w:t>
      </w:r>
      <w:r w:rsidRPr="00F85117">
        <w:rPr>
          <w:rStyle w:val="normaltextrun"/>
          <w:rFonts w:ascii="Arial" w:hAnsi="Arial" w:cs="Arial"/>
          <w:lang w:val="en-US"/>
        </w:rPr>
        <w:t>equity</w:t>
      </w:r>
      <w:r>
        <w:rPr>
          <w:rStyle w:val="normaltextrun"/>
          <w:rFonts w:ascii="Arial" w:hAnsi="Arial" w:cs="Arial"/>
          <w:lang w:val="en-US"/>
        </w:rPr>
        <w:t>,</w:t>
      </w:r>
      <w:r w:rsidRPr="00F85117">
        <w:rPr>
          <w:rStyle w:val="normaltextrun"/>
          <w:rFonts w:ascii="Arial" w:hAnsi="Arial" w:cs="Arial"/>
          <w:lang w:val="en-US"/>
        </w:rPr>
        <w:t xml:space="preserve"> and fairness of these policies, fostering broad distribution of AI´s benefits and mitigating the risks associated with its use.</w:t>
      </w:r>
      <w:r w:rsidRPr="2E2A6D62">
        <w:rPr>
          <w:rStyle w:val="normaltextrun"/>
          <w:rFonts w:asciiTheme="minorHAnsi" w:eastAsiaTheme="minorEastAsia" w:hAnsiTheme="minorHAnsi" w:cstheme="minorBidi"/>
          <w:lang w:val="en-US"/>
        </w:rPr>
        <w:t xml:space="preserve">  </w:t>
      </w:r>
    </w:p>
    <w:p w14:paraId="34AEB6C3" w14:textId="77777777" w:rsidR="006E09DF" w:rsidRDefault="006E09DF" w:rsidP="006E09DF">
      <w:pPr>
        <w:pStyle w:val="paragraph"/>
        <w:spacing w:before="0" w:beforeAutospacing="0" w:after="0" w:afterAutospacing="0"/>
        <w:ind w:left="360"/>
        <w:jc w:val="both"/>
        <w:rPr>
          <w:rStyle w:val="normaltextrun"/>
          <w:rFonts w:asciiTheme="minorHAnsi" w:eastAsiaTheme="minorEastAsia" w:hAnsiTheme="minorHAnsi" w:cstheme="minorBidi"/>
          <w:lang w:val="en-US"/>
        </w:rPr>
      </w:pPr>
    </w:p>
    <w:p w14:paraId="2DA61961" w14:textId="77777777" w:rsidR="006E09DF" w:rsidRDefault="006E09DF" w:rsidP="006E09DF">
      <w:pPr>
        <w:pStyle w:val="paragraph"/>
        <w:spacing w:before="0" w:beforeAutospacing="0" w:after="0" w:afterAutospacing="0"/>
        <w:ind w:left="360"/>
        <w:jc w:val="both"/>
        <w:textAlignment w:val="baseline"/>
        <w:rPr>
          <w:rStyle w:val="eop"/>
          <w:rFonts w:ascii="Arial" w:hAnsi="Arial" w:cs="Arial"/>
          <w:lang w:val="en-US"/>
        </w:rPr>
      </w:pPr>
      <w:r w:rsidRPr="5CC5FFB6">
        <w:rPr>
          <w:rStyle w:val="normaltextrun"/>
          <w:rFonts w:ascii="Arial" w:hAnsi="Arial" w:cs="Arial"/>
          <w:lang w:val="en-US"/>
        </w:rPr>
        <w:lastRenderedPageBreak/>
        <w:t>1.</w:t>
      </w:r>
      <w:r>
        <w:rPr>
          <w:rStyle w:val="normaltextrun"/>
          <w:rFonts w:ascii="Arial" w:hAnsi="Arial" w:cs="Arial"/>
          <w:lang w:val="en-US"/>
        </w:rPr>
        <w:t>C</w:t>
      </w:r>
      <w:r w:rsidRPr="5CC5FFB6">
        <w:rPr>
          <w:rStyle w:val="normaltextrun"/>
          <w:rFonts w:ascii="Arial" w:hAnsi="Arial" w:cs="Arial"/>
          <w:lang w:val="en-US"/>
        </w:rPr>
        <w:t xml:space="preserve">) </w:t>
      </w:r>
      <w:r>
        <w:rPr>
          <w:rStyle w:val="normaltextrun"/>
          <w:rFonts w:ascii="Arial" w:hAnsi="Arial" w:cs="Arial"/>
          <w:lang w:val="en-US"/>
        </w:rPr>
        <w:t>M</w:t>
      </w:r>
      <w:r w:rsidRPr="5CC5FFB6">
        <w:rPr>
          <w:rStyle w:val="normaltextrun"/>
          <w:rFonts w:ascii="Arial" w:hAnsi="Arial" w:cs="Arial"/>
          <w:lang w:val="en-US"/>
        </w:rPr>
        <w:t xml:space="preserve">onitor the effectiveness of public policies </w:t>
      </w:r>
      <w:r>
        <w:rPr>
          <w:rStyle w:val="normaltextrun"/>
          <w:rFonts w:ascii="Arial" w:hAnsi="Arial" w:cs="Arial"/>
          <w:lang w:val="en-US"/>
        </w:rPr>
        <w:t xml:space="preserve">designed to </w:t>
      </w:r>
      <w:r w:rsidRPr="5CC5FFB6">
        <w:rPr>
          <w:rStyle w:val="normaltextrun"/>
          <w:rFonts w:ascii="Arial" w:hAnsi="Arial" w:cs="Arial"/>
          <w:lang w:val="en-US"/>
        </w:rPr>
        <w:t>mitigat</w:t>
      </w:r>
      <w:r>
        <w:rPr>
          <w:rStyle w:val="normaltextrun"/>
          <w:rFonts w:ascii="Arial" w:hAnsi="Arial" w:cs="Arial"/>
          <w:lang w:val="en-US"/>
        </w:rPr>
        <w:t>e</w:t>
      </w:r>
      <w:r w:rsidRPr="5CC5FFB6">
        <w:rPr>
          <w:rStyle w:val="normaltextrun"/>
          <w:rFonts w:ascii="Arial" w:hAnsi="Arial" w:cs="Arial"/>
          <w:lang w:val="en-US"/>
        </w:rPr>
        <w:t xml:space="preserve"> the negative effects of AI, such as professional reskilling programs and digital inclusion initiatives.</w:t>
      </w:r>
      <w:r w:rsidRPr="5CC5FFB6">
        <w:rPr>
          <w:rStyle w:val="eop"/>
          <w:rFonts w:ascii="Arial" w:hAnsi="Arial" w:cs="Arial"/>
          <w:lang w:val="en-US"/>
        </w:rPr>
        <w:t> </w:t>
      </w:r>
    </w:p>
    <w:p w14:paraId="5837C7A8" w14:textId="77777777" w:rsidR="00C66DD1" w:rsidRDefault="00C66DD1" w:rsidP="006E09DF">
      <w:pPr>
        <w:pStyle w:val="paragraph"/>
        <w:spacing w:before="0" w:beforeAutospacing="0" w:after="0" w:afterAutospacing="0"/>
        <w:ind w:left="360"/>
        <w:jc w:val="both"/>
        <w:textAlignment w:val="baseline"/>
        <w:rPr>
          <w:rStyle w:val="eop"/>
          <w:rFonts w:ascii="Arial" w:hAnsi="Arial" w:cs="Arial"/>
          <w:lang w:val="en-US"/>
        </w:rPr>
      </w:pPr>
    </w:p>
    <w:p w14:paraId="09DAF0A7" w14:textId="749F6641" w:rsidR="00C66DD1" w:rsidRDefault="00C66DD1" w:rsidP="006E09DF">
      <w:pPr>
        <w:pStyle w:val="paragraph"/>
        <w:spacing w:before="0" w:beforeAutospacing="0" w:after="0" w:afterAutospacing="0"/>
        <w:ind w:left="360"/>
        <w:jc w:val="both"/>
        <w:textAlignment w:val="baseline"/>
        <w:rPr>
          <w:rStyle w:val="normaltextrun"/>
          <w:rFonts w:ascii="Arial" w:hAnsi="Arial" w:cs="Arial"/>
          <w:lang w:val="en-US"/>
        </w:rPr>
      </w:pPr>
      <w:r w:rsidRPr="5CC5FFB6">
        <w:rPr>
          <w:rStyle w:val="normaltextrun"/>
          <w:rFonts w:ascii="Arial" w:hAnsi="Arial" w:cs="Arial"/>
          <w:lang w:val="en-US"/>
        </w:rPr>
        <w:t>1.</w:t>
      </w:r>
      <w:r>
        <w:rPr>
          <w:rStyle w:val="normaltextrun"/>
          <w:rFonts w:ascii="Arial" w:hAnsi="Arial" w:cs="Arial"/>
          <w:lang w:val="en-US"/>
        </w:rPr>
        <w:t>D</w:t>
      </w:r>
      <w:r w:rsidRPr="5CC5FFB6">
        <w:rPr>
          <w:rStyle w:val="normaltextrun"/>
          <w:rFonts w:ascii="Arial" w:hAnsi="Arial" w:cs="Arial"/>
          <w:lang w:val="en-US"/>
        </w:rPr>
        <w:t xml:space="preserve">) </w:t>
      </w:r>
      <w:r>
        <w:rPr>
          <w:rStyle w:val="normaltextrun"/>
          <w:rFonts w:ascii="Arial" w:hAnsi="Arial" w:cs="Arial"/>
          <w:lang w:val="en-US"/>
        </w:rPr>
        <w:t>Promote</w:t>
      </w:r>
      <w:r w:rsidRPr="5CC5FFB6">
        <w:rPr>
          <w:rStyle w:val="normaltextrun"/>
          <w:rFonts w:ascii="Arial" w:hAnsi="Arial" w:cs="Arial"/>
          <w:lang w:val="en-US"/>
        </w:rPr>
        <w:t xml:space="preserve"> cooperation among the SAIs of the BRICS countries to </w:t>
      </w:r>
      <w:r w:rsidRPr="00B2118B">
        <w:rPr>
          <w:rStyle w:val="normaltextrun"/>
          <w:rFonts w:ascii="Arial" w:hAnsi="Arial" w:cs="Arial"/>
          <w:lang w:val="en-US"/>
        </w:rPr>
        <w:t xml:space="preserve">exchange and develop </w:t>
      </w:r>
      <w:r w:rsidRPr="5CC5FFB6">
        <w:rPr>
          <w:rStyle w:val="normaltextrun"/>
          <w:rFonts w:ascii="Arial" w:hAnsi="Arial" w:cs="Arial"/>
          <w:lang w:val="en-US"/>
        </w:rPr>
        <w:t xml:space="preserve">best practices, methodologies, and audit tools related to AI, </w:t>
      </w:r>
      <w:r w:rsidRPr="00560AF9">
        <w:rPr>
          <w:rStyle w:val="normaltextrun"/>
          <w:rFonts w:ascii="Arial" w:hAnsi="Arial" w:cs="Arial"/>
          <w:lang w:val="en-US"/>
        </w:rPr>
        <w:t>while</w:t>
      </w:r>
      <w:r w:rsidR="002920D7">
        <w:rPr>
          <w:rStyle w:val="normaltextrun"/>
          <w:rFonts w:ascii="Arial" w:hAnsi="Arial" w:cs="Arial"/>
          <w:lang w:val="en-US"/>
        </w:rPr>
        <w:t xml:space="preserve"> </w:t>
      </w:r>
      <w:r w:rsidR="002920D7" w:rsidRPr="00560AF9">
        <w:rPr>
          <w:rStyle w:val="normaltextrun"/>
          <w:rFonts w:ascii="Arial" w:hAnsi="Arial" w:cs="Arial"/>
          <w:lang w:val="en-US"/>
        </w:rPr>
        <w:t>supporting capacity-building efforts that enable SAIs to effectively address the challenges and opportunities presented by AI</w:t>
      </w:r>
      <w:r w:rsidR="002920D7">
        <w:rPr>
          <w:rStyle w:val="normaltextrun"/>
          <w:rFonts w:ascii="Arial" w:hAnsi="Arial" w:cs="Arial"/>
          <w:lang w:val="en-US"/>
        </w:rPr>
        <w:t xml:space="preserve"> and effectively employ these technologies in audit processes.</w:t>
      </w:r>
    </w:p>
    <w:p w14:paraId="2C2AE1D3" w14:textId="77777777" w:rsidR="002920D7" w:rsidRDefault="002920D7" w:rsidP="006E09DF">
      <w:pPr>
        <w:pStyle w:val="paragraph"/>
        <w:spacing w:before="0" w:beforeAutospacing="0" w:after="0" w:afterAutospacing="0"/>
        <w:ind w:left="360"/>
        <w:jc w:val="both"/>
        <w:textAlignment w:val="baseline"/>
        <w:rPr>
          <w:rStyle w:val="normaltextrun"/>
          <w:rFonts w:ascii="Arial" w:hAnsi="Arial" w:cs="Arial"/>
          <w:lang w:val="en-US"/>
        </w:rPr>
      </w:pPr>
    </w:p>
    <w:p w14:paraId="644CBEEC" w14:textId="77777777" w:rsidR="002F0B3C" w:rsidRPr="00D73EEE" w:rsidRDefault="002F0B3C" w:rsidP="002F0B3C">
      <w:pPr>
        <w:pStyle w:val="paragraph"/>
        <w:shd w:val="clear" w:color="auto" w:fill="FFFFFF" w:themeFill="background1"/>
        <w:spacing w:before="0" w:beforeAutospacing="0" w:after="0" w:afterAutospacing="0"/>
        <w:jc w:val="both"/>
        <w:rPr>
          <w:rFonts w:ascii="Arial" w:hAnsi="Arial" w:cs="Arial"/>
          <w:sz w:val="18"/>
          <w:szCs w:val="18"/>
          <w:lang w:val="en-US"/>
        </w:rPr>
      </w:pPr>
      <w:r>
        <w:rPr>
          <w:rStyle w:val="normaltextrun"/>
          <w:rFonts w:ascii="Arial" w:hAnsi="Arial" w:cs="Arial"/>
          <w:b/>
          <w:bCs/>
          <w:lang w:val="en-US"/>
        </w:rPr>
        <w:t>Recognize the significance for the national governments to consider to:</w:t>
      </w:r>
      <w:r w:rsidRPr="37551B81">
        <w:rPr>
          <w:rStyle w:val="eop"/>
          <w:rFonts w:ascii="Arial" w:hAnsi="Arial" w:cs="Arial"/>
          <w:lang w:val="en-US"/>
        </w:rPr>
        <w:t> </w:t>
      </w:r>
    </w:p>
    <w:p w14:paraId="6F45473D" w14:textId="77777777" w:rsidR="002F0B3C" w:rsidRPr="00D73EEE" w:rsidRDefault="002F0B3C" w:rsidP="002F0B3C">
      <w:pPr>
        <w:pStyle w:val="paragraph"/>
        <w:shd w:val="clear" w:color="auto" w:fill="FFFFFF" w:themeFill="background1"/>
        <w:spacing w:before="0" w:beforeAutospacing="0" w:after="0" w:afterAutospacing="0"/>
        <w:jc w:val="both"/>
        <w:textAlignment w:val="baseline"/>
        <w:rPr>
          <w:rFonts w:ascii="Arial" w:hAnsi="Arial" w:cs="Arial"/>
          <w:sz w:val="18"/>
          <w:szCs w:val="18"/>
          <w:lang w:val="en-US"/>
        </w:rPr>
      </w:pPr>
      <w:r w:rsidRPr="5CC5FFB6">
        <w:rPr>
          <w:rStyle w:val="eop"/>
          <w:rFonts w:ascii="Arial" w:hAnsi="Arial" w:cs="Arial"/>
          <w:lang w:val="en-US"/>
        </w:rPr>
        <w:t> </w:t>
      </w:r>
    </w:p>
    <w:p w14:paraId="4FCAD164" w14:textId="77777777" w:rsidR="002F0B3C" w:rsidRPr="00D73EEE" w:rsidRDefault="002F0B3C" w:rsidP="002F0B3C">
      <w:pPr>
        <w:pStyle w:val="paragraph"/>
        <w:shd w:val="clear" w:color="auto" w:fill="FFFFFF" w:themeFill="background1"/>
        <w:spacing w:before="0" w:beforeAutospacing="0" w:after="0" w:afterAutospacing="0"/>
        <w:ind w:left="360"/>
        <w:jc w:val="both"/>
        <w:textAlignment w:val="baseline"/>
        <w:rPr>
          <w:rFonts w:ascii="Arial" w:hAnsi="Arial" w:cs="Arial"/>
          <w:sz w:val="18"/>
          <w:szCs w:val="18"/>
          <w:lang w:val="en-US"/>
        </w:rPr>
      </w:pPr>
      <w:r w:rsidRPr="2E2A6D62">
        <w:rPr>
          <w:rStyle w:val="normaltextrun"/>
          <w:rFonts w:ascii="Arial" w:hAnsi="Arial" w:cs="Arial"/>
          <w:lang w:val="en-US"/>
        </w:rPr>
        <w:t>2.A) Enhance national policies and programs for digital inclusion, reskilling, and technological training, focusing</w:t>
      </w:r>
      <w:r w:rsidRPr="2E2A6D62">
        <w:rPr>
          <w:rStyle w:val="eop"/>
          <w:rFonts w:ascii="Arial" w:hAnsi="Arial" w:cs="Arial"/>
          <w:lang w:val="en-US"/>
        </w:rPr>
        <w:t xml:space="preserve"> on AI-related and sustainability-oriented skills. </w:t>
      </w:r>
    </w:p>
    <w:p w14:paraId="32CFC843" w14:textId="77777777" w:rsidR="002F0B3C" w:rsidRDefault="002F0B3C" w:rsidP="002F0B3C">
      <w:pPr>
        <w:pStyle w:val="paragraph"/>
        <w:shd w:val="clear" w:color="auto" w:fill="FFFFFF" w:themeFill="background1"/>
        <w:spacing w:before="0" w:beforeAutospacing="0" w:after="0" w:afterAutospacing="0"/>
        <w:ind w:left="360"/>
        <w:jc w:val="both"/>
        <w:rPr>
          <w:rStyle w:val="eop"/>
          <w:rFonts w:ascii="Arial" w:hAnsi="Arial" w:cs="Arial"/>
          <w:lang w:val="en-US"/>
        </w:rPr>
      </w:pPr>
    </w:p>
    <w:p w14:paraId="6842917F" w14:textId="77777777" w:rsidR="002F0B3C" w:rsidRDefault="002F0B3C" w:rsidP="002F0B3C">
      <w:pPr>
        <w:pStyle w:val="paragraph"/>
        <w:shd w:val="clear" w:color="auto" w:fill="FFFFFF" w:themeFill="background1"/>
        <w:spacing w:before="0" w:beforeAutospacing="0" w:after="0" w:afterAutospacing="0"/>
        <w:ind w:left="360"/>
        <w:jc w:val="both"/>
        <w:textAlignment w:val="baseline"/>
        <w:rPr>
          <w:rStyle w:val="eop"/>
          <w:rFonts w:ascii="Arial" w:hAnsi="Arial" w:cs="Arial"/>
          <w:lang w:val="en-US"/>
        </w:rPr>
      </w:pPr>
      <w:r w:rsidRPr="2E2A6D62">
        <w:rPr>
          <w:rStyle w:val="eop"/>
          <w:rFonts w:ascii="Arial" w:hAnsi="Arial" w:cs="Arial"/>
          <w:lang w:val="en-US"/>
        </w:rPr>
        <w:t xml:space="preserve">2.B) </w:t>
      </w:r>
      <w:r w:rsidRPr="00AB53C0">
        <w:rPr>
          <w:rStyle w:val="eop"/>
          <w:rFonts w:ascii="Arial" w:hAnsi="Arial" w:cs="Arial"/>
          <w:lang w:val="en-US"/>
        </w:rPr>
        <w:t>Develop frameworks and regulations that ensure fairness in the use of AI, respecting national legislation of the countries, by preventing algorithmic and data biases, ensuring good governance and transparency, protecting sensitive data, and enhancing cybersecurity measures, such as those aimed at preventing and combating the misuse of AI - for example, by the spread of misinformation.</w:t>
      </w:r>
    </w:p>
    <w:p w14:paraId="5CD4A933" w14:textId="77777777" w:rsidR="002F0B3C" w:rsidRPr="00D73EEE" w:rsidRDefault="002F0B3C" w:rsidP="002F0B3C">
      <w:pPr>
        <w:pStyle w:val="paragraph"/>
        <w:shd w:val="clear" w:color="auto" w:fill="FFFFFF" w:themeFill="background1"/>
        <w:spacing w:before="0" w:beforeAutospacing="0" w:after="0" w:afterAutospacing="0"/>
        <w:jc w:val="both"/>
        <w:textAlignment w:val="baseline"/>
        <w:rPr>
          <w:rFonts w:ascii="Arial" w:hAnsi="Arial" w:cs="Arial"/>
          <w:sz w:val="18"/>
          <w:szCs w:val="18"/>
          <w:lang w:val="en-US"/>
        </w:rPr>
      </w:pPr>
      <w:r w:rsidRPr="2E2A6D62">
        <w:rPr>
          <w:rStyle w:val="eop"/>
          <w:rFonts w:ascii="Arial" w:hAnsi="Arial" w:cs="Arial"/>
          <w:lang w:val="en-US"/>
        </w:rPr>
        <w:t>  </w:t>
      </w:r>
    </w:p>
    <w:p w14:paraId="656BF13A" w14:textId="77777777" w:rsidR="002F0B3C" w:rsidRPr="00D73EEE" w:rsidRDefault="002F0B3C" w:rsidP="002F0B3C">
      <w:pPr>
        <w:pStyle w:val="paragraph"/>
        <w:shd w:val="clear" w:color="auto" w:fill="FFFFFF" w:themeFill="background1"/>
        <w:spacing w:before="0" w:beforeAutospacing="0" w:after="0" w:afterAutospacing="0"/>
        <w:ind w:left="360"/>
        <w:jc w:val="both"/>
        <w:textAlignment w:val="baseline"/>
        <w:rPr>
          <w:rFonts w:ascii="Arial" w:hAnsi="Arial" w:cs="Arial"/>
          <w:sz w:val="18"/>
          <w:szCs w:val="18"/>
          <w:lang w:val="en-US"/>
        </w:rPr>
      </w:pPr>
      <w:r w:rsidRPr="5CC5FFB6">
        <w:rPr>
          <w:rStyle w:val="normaltextrun"/>
          <w:rFonts w:ascii="Arial" w:hAnsi="Arial" w:cs="Arial"/>
          <w:lang w:val="en-US"/>
        </w:rPr>
        <w:t xml:space="preserve">2.C) </w:t>
      </w:r>
      <w:r>
        <w:rPr>
          <w:rStyle w:val="normaltextrun"/>
          <w:rFonts w:ascii="Arial" w:hAnsi="Arial" w:cs="Arial"/>
          <w:lang w:val="en-US"/>
        </w:rPr>
        <w:t xml:space="preserve">Formulate and adopt strategies </w:t>
      </w:r>
      <w:r w:rsidRPr="5CC5FFB6">
        <w:rPr>
          <w:rStyle w:val="normaltextrun"/>
          <w:rFonts w:ascii="Arial" w:hAnsi="Arial" w:cs="Arial"/>
          <w:lang w:val="en-US"/>
        </w:rPr>
        <w:t xml:space="preserve">based on clear and measurable objectives </w:t>
      </w:r>
      <w:r>
        <w:rPr>
          <w:rStyle w:val="normaltextrun"/>
          <w:rFonts w:ascii="Arial" w:hAnsi="Arial" w:cs="Arial"/>
          <w:lang w:val="en-US"/>
        </w:rPr>
        <w:t>to evaluate</w:t>
      </w:r>
      <w:r w:rsidRPr="5CC5FFB6">
        <w:rPr>
          <w:rStyle w:val="normaltextrun"/>
          <w:rFonts w:ascii="Arial" w:hAnsi="Arial" w:cs="Arial"/>
          <w:lang w:val="en-US"/>
        </w:rPr>
        <w:t xml:space="preserve"> the impact of AI on public policies, incorporating social, economic, and technological indicators.</w:t>
      </w:r>
      <w:r w:rsidRPr="5CC5FFB6">
        <w:rPr>
          <w:rStyle w:val="eop"/>
          <w:rFonts w:ascii="Arial" w:hAnsi="Arial" w:cs="Arial"/>
          <w:lang w:val="en-US"/>
        </w:rPr>
        <w:t> </w:t>
      </w:r>
    </w:p>
    <w:p w14:paraId="791226E4" w14:textId="77777777" w:rsidR="002F0B3C" w:rsidRPr="00D73EEE" w:rsidRDefault="002F0B3C" w:rsidP="002F0B3C">
      <w:pPr>
        <w:pStyle w:val="paragraph"/>
        <w:shd w:val="clear" w:color="auto" w:fill="FFFFFF" w:themeFill="background1"/>
        <w:spacing w:before="0" w:beforeAutospacing="0" w:after="0" w:afterAutospacing="0"/>
        <w:jc w:val="both"/>
        <w:textAlignment w:val="baseline"/>
        <w:rPr>
          <w:rFonts w:ascii="Arial" w:hAnsi="Arial" w:cs="Arial"/>
          <w:sz w:val="18"/>
          <w:szCs w:val="18"/>
          <w:lang w:val="en-US"/>
        </w:rPr>
      </w:pPr>
      <w:r w:rsidRPr="5CC5FFB6">
        <w:rPr>
          <w:rStyle w:val="eop"/>
          <w:rFonts w:ascii="Arial" w:hAnsi="Arial" w:cs="Arial"/>
          <w:lang w:val="en-US"/>
        </w:rPr>
        <w:t> </w:t>
      </w:r>
    </w:p>
    <w:p w14:paraId="486AFD73" w14:textId="77777777" w:rsidR="002F0B3C" w:rsidRPr="00D73EEE" w:rsidRDefault="002F0B3C" w:rsidP="002F0B3C">
      <w:pPr>
        <w:pStyle w:val="paragraph"/>
        <w:shd w:val="clear" w:color="auto" w:fill="FFFFFF" w:themeFill="background1"/>
        <w:spacing w:before="0" w:beforeAutospacing="0" w:after="0" w:afterAutospacing="0"/>
        <w:ind w:left="360"/>
        <w:jc w:val="both"/>
        <w:textAlignment w:val="baseline"/>
        <w:rPr>
          <w:rFonts w:ascii="Arial" w:hAnsi="Arial" w:cs="Arial"/>
          <w:sz w:val="18"/>
          <w:szCs w:val="18"/>
          <w:lang w:val="en-US"/>
        </w:rPr>
      </w:pPr>
      <w:r w:rsidRPr="5CC5FFB6">
        <w:rPr>
          <w:rStyle w:val="normaltextrun"/>
          <w:rFonts w:ascii="Arial" w:hAnsi="Arial" w:cs="Arial"/>
          <w:lang w:val="en-US"/>
        </w:rPr>
        <w:t>2.D) Ensure</w:t>
      </w:r>
      <w:r>
        <w:rPr>
          <w:rStyle w:val="normaltextrun"/>
          <w:rFonts w:ascii="Arial" w:hAnsi="Arial" w:cs="Arial"/>
          <w:lang w:val="en-US"/>
        </w:rPr>
        <w:t xml:space="preserve"> the </w:t>
      </w:r>
      <w:r w:rsidRPr="00CA6530">
        <w:rPr>
          <w:rStyle w:val="normaltextrun"/>
          <w:rFonts w:ascii="Arial" w:hAnsi="Arial" w:cs="Arial"/>
          <w:lang w:val="en-US"/>
        </w:rPr>
        <w:t>responsible and efficient</w:t>
      </w:r>
      <w:r>
        <w:rPr>
          <w:rStyle w:val="normaltextrun"/>
          <w:rFonts w:ascii="Arial" w:hAnsi="Arial" w:cs="Arial"/>
          <w:lang w:val="en-US"/>
        </w:rPr>
        <w:t xml:space="preserve"> </w:t>
      </w:r>
      <w:r w:rsidRPr="00CA6530">
        <w:rPr>
          <w:rStyle w:val="normaltextrun"/>
          <w:rFonts w:ascii="Arial" w:hAnsi="Arial" w:cs="Arial"/>
          <w:lang w:val="en-US"/>
        </w:rPr>
        <w:t>use of</w:t>
      </w:r>
      <w:r>
        <w:rPr>
          <w:rStyle w:val="normaltextrun"/>
          <w:rFonts w:ascii="Arial" w:hAnsi="Arial" w:cs="Arial"/>
          <w:lang w:val="en-US"/>
        </w:rPr>
        <w:t xml:space="preserve"> </w:t>
      </w:r>
      <w:r w:rsidRPr="00CA6530">
        <w:rPr>
          <w:rStyle w:val="normaltextrun"/>
          <w:rFonts w:ascii="Arial" w:hAnsi="Arial" w:cs="Arial"/>
          <w:lang w:val="en-US"/>
        </w:rPr>
        <w:t>resources allocated</w:t>
      </w:r>
      <w:r>
        <w:rPr>
          <w:rStyle w:val="normaltextrun"/>
          <w:rFonts w:ascii="Arial" w:hAnsi="Arial" w:cs="Arial"/>
          <w:lang w:val="en-US"/>
        </w:rPr>
        <w:t xml:space="preserve"> </w:t>
      </w:r>
      <w:r w:rsidRPr="00CA6530">
        <w:rPr>
          <w:rStyle w:val="normaltextrun"/>
          <w:rFonts w:ascii="Arial" w:hAnsi="Arial" w:cs="Arial"/>
          <w:lang w:val="en-US"/>
        </w:rPr>
        <w:t>for implementing AI technologies</w:t>
      </w:r>
      <w:r>
        <w:rPr>
          <w:rStyle w:val="normaltextrun"/>
          <w:rFonts w:ascii="Arial" w:hAnsi="Arial" w:cs="Arial"/>
          <w:lang w:val="en-US"/>
        </w:rPr>
        <w:t xml:space="preserve">, by providing appropriate controls, </w:t>
      </w:r>
      <w:r w:rsidRPr="00CA6530">
        <w:rPr>
          <w:rStyle w:val="normaltextrun"/>
          <w:rFonts w:ascii="Arial" w:hAnsi="Arial" w:cs="Arial"/>
          <w:lang w:val="en-US"/>
        </w:rPr>
        <w:t>thereby promoting transparency and accountability in how these resources are deployed.</w:t>
      </w:r>
      <w:r w:rsidRPr="5CC5FFB6">
        <w:rPr>
          <w:rStyle w:val="eop"/>
          <w:rFonts w:ascii="Arial" w:hAnsi="Arial" w:cs="Arial"/>
          <w:lang w:val="en-US"/>
        </w:rPr>
        <w:t> </w:t>
      </w:r>
    </w:p>
    <w:p w14:paraId="4B8A1219" w14:textId="77777777" w:rsidR="002F0B3C" w:rsidRPr="00D73EEE" w:rsidRDefault="002F0B3C" w:rsidP="002F0B3C">
      <w:pPr>
        <w:pStyle w:val="paragraph"/>
        <w:shd w:val="clear" w:color="auto" w:fill="FFFFFF" w:themeFill="background1"/>
        <w:spacing w:before="0" w:beforeAutospacing="0" w:after="0" w:afterAutospacing="0"/>
        <w:jc w:val="both"/>
        <w:textAlignment w:val="baseline"/>
        <w:rPr>
          <w:rFonts w:ascii="Arial" w:hAnsi="Arial" w:cs="Arial"/>
          <w:sz w:val="18"/>
          <w:szCs w:val="18"/>
          <w:lang w:val="en-US"/>
        </w:rPr>
      </w:pPr>
      <w:r w:rsidRPr="5CC5FFB6">
        <w:rPr>
          <w:rStyle w:val="eop"/>
          <w:rFonts w:ascii="Arial" w:hAnsi="Arial" w:cs="Arial"/>
          <w:lang w:val="en-US"/>
        </w:rPr>
        <w:t> </w:t>
      </w:r>
    </w:p>
    <w:p w14:paraId="0AE52373" w14:textId="77777777" w:rsidR="002F0B3C" w:rsidRDefault="002F0B3C" w:rsidP="002F0B3C">
      <w:pPr>
        <w:pStyle w:val="paragraph"/>
        <w:shd w:val="clear" w:color="auto" w:fill="FFFFFF" w:themeFill="background1"/>
        <w:spacing w:before="0" w:beforeAutospacing="0" w:after="0" w:afterAutospacing="0"/>
        <w:ind w:left="360"/>
        <w:jc w:val="both"/>
        <w:textAlignment w:val="baseline"/>
        <w:rPr>
          <w:rStyle w:val="eop"/>
          <w:rFonts w:ascii="Arial" w:hAnsi="Arial" w:cs="Arial"/>
          <w:lang w:val="en-US"/>
        </w:rPr>
      </w:pPr>
      <w:r w:rsidRPr="5CC5FFB6">
        <w:rPr>
          <w:rStyle w:val="normaltextrun"/>
          <w:rFonts w:ascii="Arial" w:hAnsi="Arial" w:cs="Arial"/>
          <w:lang w:val="en-US"/>
        </w:rPr>
        <w:t>2.E) Work towards</w:t>
      </w:r>
      <w:r>
        <w:rPr>
          <w:rStyle w:val="normaltextrun"/>
          <w:rFonts w:ascii="Arial" w:hAnsi="Arial" w:cs="Arial"/>
          <w:lang w:val="en-US"/>
        </w:rPr>
        <w:t xml:space="preserve"> </w:t>
      </w:r>
      <w:r w:rsidRPr="5CC5FFB6">
        <w:rPr>
          <w:rStyle w:val="normaltextrun"/>
          <w:rFonts w:ascii="Arial" w:hAnsi="Arial" w:cs="Arial"/>
          <w:lang w:val="en-US"/>
        </w:rPr>
        <w:t>distribution</w:t>
      </w:r>
      <w:r>
        <w:rPr>
          <w:rStyle w:val="normaltextrun"/>
          <w:rFonts w:ascii="Arial" w:hAnsi="Arial" w:cs="Arial"/>
          <w:lang w:val="en-US"/>
        </w:rPr>
        <w:t xml:space="preserve"> and scaling</w:t>
      </w:r>
      <w:r w:rsidRPr="5CC5FFB6">
        <w:rPr>
          <w:rStyle w:val="normaltextrun"/>
          <w:rFonts w:ascii="Arial" w:hAnsi="Arial" w:cs="Arial"/>
          <w:lang w:val="en-US"/>
        </w:rPr>
        <w:t xml:space="preserve"> of the benefits of AI, such as increased productivity and the creation of new business models and jobs, considering necessities of </w:t>
      </w:r>
      <w:r>
        <w:rPr>
          <w:rStyle w:val="normaltextrun"/>
          <w:rFonts w:ascii="Arial" w:hAnsi="Arial" w:cs="Arial"/>
          <w:lang w:val="en-US"/>
        </w:rPr>
        <w:t xml:space="preserve">social </w:t>
      </w:r>
      <w:r w:rsidRPr="5CC5FFB6">
        <w:rPr>
          <w:rStyle w:val="normaltextrun"/>
          <w:rFonts w:ascii="Arial" w:hAnsi="Arial" w:cs="Arial"/>
          <w:lang w:val="en-US"/>
        </w:rPr>
        <w:t xml:space="preserve">inclusion and </w:t>
      </w:r>
      <w:r>
        <w:rPr>
          <w:rStyle w:val="normaltextrun"/>
          <w:rFonts w:ascii="Arial" w:hAnsi="Arial" w:cs="Arial"/>
          <w:lang w:val="en-US"/>
        </w:rPr>
        <w:t>equality</w:t>
      </w:r>
      <w:r w:rsidRPr="5CC5FFB6">
        <w:rPr>
          <w:rStyle w:val="normaltextrun"/>
          <w:rFonts w:ascii="Arial" w:hAnsi="Arial" w:cs="Arial"/>
          <w:lang w:val="en-US"/>
        </w:rPr>
        <w:t>. </w:t>
      </w:r>
      <w:r w:rsidRPr="5CC5FFB6">
        <w:rPr>
          <w:rStyle w:val="eop"/>
          <w:rFonts w:ascii="Arial" w:hAnsi="Arial" w:cs="Arial"/>
          <w:lang w:val="en-US"/>
        </w:rPr>
        <w:t> </w:t>
      </w:r>
    </w:p>
    <w:p w14:paraId="138DA881" w14:textId="77777777" w:rsidR="002F0B3C" w:rsidRPr="00D73EEE" w:rsidRDefault="002F0B3C" w:rsidP="002F0B3C">
      <w:pPr>
        <w:pStyle w:val="paragraph"/>
        <w:shd w:val="clear" w:color="auto" w:fill="FFFFFF" w:themeFill="background1"/>
        <w:spacing w:before="0" w:beforeAutospacing="0" w:after="0" w:afterAutospacing="0"/>
        <w:jc w:val="both"/>
        <w:textAlignment w:val="baseline"/>
        <w:rPr>
          <w:rFonts w:ascii="Arial" w:hAnsi="Arial" w:cs="Arial"/>
          <w:sz w:val="18"/>
          <w:szCs w:val="18"/>
          <w:lang w:val="en-US"/>
        </w:rPr>
      </w:pPr>
    </w:p>
    <w:p w14:paraId="3C861968" w14:textId="77777777" w:rsidR="002F0B3C" w:rsidRDefault="002F0B3C" w:rsidP="002F0B3C">
      <w:pPr>
        <w:pStyle w:val="paragraph"/>
        <w:shd w:val="clear" w:color="auto" w:fill="FFFFFF" w:themeFill="background1"/>
        <w:spacing w:before="0" w:beforeAutospacing="0" w:after="0" w:afterAutospacing="0"/>
        <w:ind w:left="360"/>
        <w:jc w:val="both"/>
        <w:textAlignment w:val="baseline"/>
        <w:rPr>
          <w:rStyle w:val="eop"/>
          <w:rFonts w:ascii="Arial" w:hAnsi="Arial" w:cs="Arial"/>
          <w:lang w:val="en-US"/>
        </w:rPr>
      </w:pPr>
      <w:r w:rsidRPr="5CC5FFB6">
        <w:rPr>
          <w:rStyle w:val="normaltextrun"/>
          <w:rFonts w:ascii="Arial" w:hAnsi="Arial" w:cs="Arial"/>
          <w:lang w:val="en-US"/>
        </w:rPr>
        <w:t>2.F) Ensure that AI is widely adopted in the digital transformation of the public sector, to optimize the delivery of essential services to society,</w:t>
      </w:r>
      <w:r>
        <w:rPr>
          <w:rStyle w:val="normaltextrun"/>
          <w:rFonts w:ascii="Arial" w:hAnsi="Arial" w:cs="Arial"/>
          <w:lang w:val="en-US"/>
        </w:rPr>
        <w:t xml:space="preserve"> and to support data-driven decision making for efficient allocation of limited resources in critical areas,</w:t>
      </w:r>
      <w:r w:rsidRPr="5CC5FFB6">
        <w:rPr>
          <w:rStyle w:val="normaltextrun"/>
          <w:rFonts w:ascii="Arial" w:hAnsi="Arial" w:cs="Arial"/>
          <w:lang w:val="en-US"/>
        </w:rPr>
        <w:t xml:space="preserve"> such as health, education, and public </w:t>
      </w:r>
      <w:r>
        <w:rPr>
          <w:rStyle w:val="normaltextrun"/>
          <w:rFonts w:ascii="Arial" w:hAnsi="Arial" w:cs="Arial"/>
          <w:lang w:val="en-US"/>
        </w:rPr>
        <w:t>securi</w:t>
      </w:r>
      <w:r w:rsidRPr="5CC5FFB6">
        <w:rPr>
          <w:rStyle w:val="normaltextrun"/>
          <w:rFonts w:ascii="Arial" w:hAnsi="Arial" w:cs="Arial"/>
          <w:lang w:val="en-US"/>
        </w:rPr>
        <w:t>ty.</w:t>
      </w:r>
      <w:r w:rsidRPr="5CC5FFB6">
        <w:rPr>
          <w:rStyle w:val="eop"/>
          <w:rFonts w:ascii="Arial" w:hAnsi="Arial" w:cs="Arial"/>
          <w:lang w:val="en-US"/>
        </w:rPr>
        <w:t> </w:t>
      </w:r>
    </w:p>
    <w:p w14:paraId="7F897BA0" w14:textId="77777777" w:rsidR="002F0B3C" w:rsidRDefault="002F0B3C" w:rsidP="002F0B3C">
      <w:pPr>
        <w:pStyle w:val="paragraph"/>
        <w:shd w:val="clear" w:color="auto" w:fill="FFFFFF" w:themeFill="background1"/>
        <w:spacing w:before="0" w:beforeAutospacing="0" w:after="0" w:afterAutospacing="0"/>
        <w:ind w:left="360"/>
        <w:jc w:val="both"/>
        <w:textAlignment w:val="baseline"/>
        <w:rPr>
          <w:rStyle w:val="eop"/>
          <w:rFonts w:ascii="Arial" w:hAnsi="Arial" w:cs="Arial"/>
          <w:lang w:val="en-US"/>
        </w:rPr>
      </w:pPr>
    </w:p>
    <w:p w14:paraId="57C74C0D" w14:textId="1ECF2C47" w:rsidR="006E09DF" w:rsidRPr="00AF4ED6" w:rsidRDefault="002F0B3C" w:rsidP="00AF4ED6">
      <w:pPr>
        <w:pStyle w:val="paragraph"/>
        <w:shd w:val="clear" w:color="auto" w:fill="FFFFFF" w:themeFill="background1"/>
        <w:spacing w:before="0" w:beforeAutospacing="0" w:after="0" w:afterAutospacing="0"/>
        <w:ind w:left="360"/>
        <w:jc w:val="both"/>
        <w:textAlignment w:val="baseline"/>
        <w:rPr>
          <w:rFonts w:ascii="Arial" w:hAnsi="Arial" w:cs="Arial"/>
          <w:sz w:val="18"/>
          <w:szCs w:val="18"/>
          <w:lang w:val="en-US"/>
        </w:rPr>
      </w:pPr>
      <w:r w:rsidRPr="2E2A6D62">
        <w:rPr>
          <w:rStyle w:val="eop"/>
          <w:rFonts w:ascii="Arial" w:hAnsi="Arial" w:cs="Arial"/>
          <w:lang w:val="en-US"/>
        </w:rPr>
        <w:t>2.G) Establish monitoring and evaluation mechanisms for the implementation of AI-related policies, in coordination with SAIs, to ensure its continuous oversight and promote its ongoing improvement.</w:t>
      </w:r>
    </w:p>
    <w:sectPr w:rsidR="006E09DF" w:rsidRPr="00AF4ED6" w:rsidSect="00AF4ED6">
      <w:headerReference w:type="default" r:id="rId11"/>
      <w:footerReference w:type="default" r:id="rId12"/>
      <w:pgSz w:w="11906" w:h="16838"/>
      <w:pgMar w:top="3119" w:right="1418" w:bottom="226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7F9F2" w14:textId="77777777" w:rsidR="00EA0287" w:rsidRDefault="00EA0287">
      <w:pPr>
        <w:spacing w:after="0" w:line="240" w:lineRule="auto"/>
      </w:pPr>
      <w:r>
        <w:separator/>
      </w:r>
    </w:p>
  </w:endnote>
  <w:endnote w:type="continuationSeparator" w:id="0">
    <w:p w14:paraId="4769FEAD" w14:textId="77777777" w:rsidR="00EA0287" w:rsidRDefault="00EA0287">
      <w:pPr>
        <w:spacing w:after="0" w:line="240" w:lineRule="auto"/>
      </w:pPr>
      <w:r>
        <w:continuationSeparator/>
      </w:r>
    </w:p>
  </w:endnote>
  <w:endnote w:type="continuationNotice" w:id="1">
    <w:p w14:paraId="22365A55" w14:textId="77777777" w:rsidR="00EA0287" w:rsidRDefault="00EA0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B462" w14:textId="3539BD0D" w:rsidR="009938E4" w:rsidRDefault="005F4E24">
    <w:pPr>
      <w:pStyle w:val="Rodap"/>
      <w:jc w:val="center"/>
    </w:pPr>
    <w:r>
      <w:rPr>
        <w:noProof/>
      </w:rPr>
      <w:drawing>
        <wp:anchor distT="0" distB="0" distL="114300" distR="114300" simplePos="0" relativeHeight="251658240" behindDoc="0" locked="0" layoutInCell="1" allowOverlap="1" wp14:anchorId="686B43FB" wp14:editId="5B1C0F82">
          <wp:simplePos x="0" y="0"/>
          <wp:positionH relativeFrom="column">
            <wp:posOffset>-1140460</wp:posOffset>
          </wp:positionH>
          <wp:positionV relativeFrom="paragraph">
            <wp:posOffset>-99695</wp:posOffset>
          </wp:positionV>
          <wp:extent cx="7553325" cy="718820"/>
          <wp:effectExtent l="0" t="0" r="9525" b="5080"/>
          <wp:wrapNone/>
          <wp:docPr id="167238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57622" name="Picture 1"/>
                  <pic:cNvPicPr/>
                </pic:nvPicPr>
                <pic:blipFill>
                  <a:blip r:embed="rId1"/>
                  <a:stretch>
                    <a:fillRect/>
                  </a:stretch>
                </pic:blipFill>
                <pic:spPr>
                  <a:xfrm>
                    <a:off x="0" y="0"/>
                    <a:ext cx="7553325" cy="718820"/>
                  </a:xfrm>
                  <a:prstGeom prst="rect">
                    <a:avLst/>
                  </a:prstGeom>
                </pic:spPr>
              </pic:pic>
            </a:graphicData>
          </a:graphic>
          <wp14:sizeRelH relativeFrom="page">
            <wp14:pctWidth>0</wp14:pctWidth>
          </wp14:sizeRelH>
          <wp14:sizeRelV relativeFrom="page">
            <wp14:pctHeight>0</wp14:pctHeight>
          </wp14:sizeRelV>
        </wp:anchor>
      </w:drawing>
    </w:r>
    <w:r w:rsidR="00716A29" w:rsidRPr="0027191A">
      <w:rPr>
        <w:noProof/>
      </w:rPr>
      <mc:AlternateContent>
        <mc:Choice Requires="wps">
          <w:drawing>
            <wp:anchor distT="45720" distB="45720" distL="114300" distR="114300" simplePos="0" relativeHeight="251658242" behindDoc="0" locked="0" layoutInCell="1" allowOverlap="1" wp14:anchorId="4B8D9053" wp14:editId="3C540E90">
              <wp:simplePos x="0" y="0"/>
              <wp:positionH relativeFrom="column">
                <wp:posOffset>-883920</wp:posOffset>
              </wp:positionH>
              <wp:positionV relativeFrom="paragraph">
                <wp:posOffset>6985</wp:posOffset>
              </wp:positionV>
              <wp:extent cx="2239010" cy="312420"/>
              <wp:effectExtent l="0" t="0" r="0" b="0"/>
              <wp:wrapSquare wrapText="bothSides"/>
              <wp:docPr id="15326519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12420"/>
                      </a:xfrm>
                      <a:prstGeom prst="rect">
                        <a:avLst/>
                      </a:prstGeom>
                      <a:noFill/>
                      <a:ln w="9525">
                        <a:noFill/>
                        <a:miter lim="800000"/>
                        <a:headEnd/>
                        <a:tailEnd/>
                      </a:ln>
                    </wps:spPr>
                    <wps:txbx>
                      <w:txbxContent>
                        <w:p w14:paraId="62A06AF4" w14:textId="77777777" w:rsidR="0027191A" w:rsidRPr="0045143D" w:rsidRDefault="0027191A" w:rsidP="0027191A">
                          <w:pPr>
                            <w:rPr>
                              <w:color w:val="7F7F7F" w:themeColor="text1" w:themeTint="80"/>
                              <w:sz w:val="18"/>
                              <w:szCs w:val="18"/>
                              <w:lang w:val="pt-BR"/>
                            </w:rPr>
                          </w:pPr>
                          <w:r w:rsidRPr="0045143D">
                            <w:rPr>
                              <w:color w:val="7F7F7F" w:themeColor="text1" w:themeTint="80"/>
                              <w:sz w:val="18"/>
                              <w:szCs w:val="18"/>
                              <w:lang w:val="pt-BR"/>
                            </w:rPr>
                            <w:t>tcu.gov.br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D9053" id="_x0000_t202" coordsize="21600,21600" o:spt="202" path="m,l,21600r21600,l21600,xe">
              <v:stroke joinstyle="miter"/>
              <v:path gradientshapeok="t" o:connecttype="rect"/>
            </v:shapetype>
            <v:shape id="_x0000_s1027" type="#_x0000_t202" style="position:absolute;left:0;text-align:left;margin-left:-69.6pt;margin-top:.55pt;width:176.3pt;height:24.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" filled="f" stroked="f">
              <v:textbox>
                <w:txbxContent>
                  <w:p w14:paraId="62A06AF4" w14:textId="77777777" w:rsidR="0027191A" w:rsidRPr="0045143D" w:rsidRDefault="0027191A" w:rsidP="0027191A">
                    <w:pPr>
                      <w:rPr>
                        <w:color w:val="7F7F7F" w:themeColor="text1" w:themeTint="80"/>
                        <w:sz w:val="18"/>
                        <w:szCs w:val="18"/>
                        <w:lang w:val="pt-BR"/>
                      </w:rPr>
                    </w:pPr>
                    <w:r w:rsidRPr="0045143D">
                      <w:rPr>
                        <w:color w:val="7F7F7F" w:themeColor="text1" w:themeTint="80"/>
                        <w:sz w:val="18"/>
                        <w:szCs w:val="18"/>
                        <w:lang w:val="pt-BR"/>
                      </w:rPr>
                      <w:t>tcu.gov.br</w:t>
                    </w:r>
                  </w:p>
                </w:txbxContent>
              </v:textbox>
              <w10:wrap type="square"/>
            </v:shape>
          </w:pict>
        </mc:Fallback>
      </mc:AlternateContent>
    </w:r>
    <w:r w:rsidR="00F70268" w:rsidRPr="0027191A">
      <w:rPr>
        <w:noProof/>
      </w:rPr>
      <mc:AlternateContent>
        <mc:Choice Requires="wps">
          <w:drawing>
            <wp:anchor distT="45720" distB="45720" distL="114300" distR="114300" simplePos="0" relativeHeight="251658243" behindDoc="0" locked="0" layoutInCell="1" allowOverlap="1" wp14:anchorId="78330803" wp14:editId="03166349">
              <wp:simplePos x="0" y="0"/>
              <wp:positionH relativeFrom="column">
                <wp:posOffset>2293620</wp:posOffset>
              </wp:positionH>
              <wp:positionV relativeFrom="paragraph">
                <wp:posOffset>6985</wp:posOffset>
              </wp:positionV>
              <wp:extent cx="3900170" cy="312420"/>
              <wp:effectExtent l="0" t="0" r="0" b="0"/>
              <wp:wrapSquare wrapText="bothSides"/>
              <wp:docPr id="13119478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312420"/>
                      </a:xfrm>
                      <a:prstGeom prst="rect">
                        <a:avLst/>
                      </a:prstGeom>
                      <a:noFill/>
                      <a:ln w="9525">
                        <a:noFill/>
                        <a:miter lim="800000"/>
                        <a:headEnd/>
                        <a:tailEnd/>
                      </a:ln>
                    </wps:spPr>
                    <wps:txbx>
                      <w:txbxContent>
                        <w:p w14:paraId="4A11ADAB" w14:textId="7288D6C2" w:rsidR="0027191A" w:rsidRPr="005B0CD2" w:rsidRDefault="00716A29" w:rsidP="0027191A">
                          <w:pPr>
                            <w:jc w:val="right"/>
                            <w:rPr>
                              <w:b/>
                              <w:bCs/>
                              <w:color w:val="7F7F7F" w:themeColor="text1" w:themeTint="80"/>
                              <w:sz w:val="16"/>
                              <w:szCs w:val="16"/>
                            </w:rPr>
                          </w:pPr>
                          <w:r w:rsidRPr="005B0CD2">
                            <w:rPr>
                              <w:b/>
                              <w:bCs/>
                              <w:color w:val="7F7F7F" w:themeColor="text1" w:themeTint="80"/>
                              <w:sz w:val="16"/>
                              <w:szCs w:val="16"/>
                            </w:rPr>
                            <w:t>COOPERATING FOR AN INCLUSIVE AND SUSTAINABLE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0803" id="_x0000_s1028" type="#_x0000_t202" style="position:absolute;left:0;text-align:left;margin-left:180.6pt;margin-top:.55pt;width:307.1pt;height:24.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" filled="f" stroked="f">
              <v:textbox>
                <w:txbxContent>
                  <w:p w14:paraId="4A11ADAB" w14:textId="7288D6C2" w:rsidR="0027191A" w:rsidRPr="005B0CD2" w:rsidRDefault="00716A29" w:rsidP="0027191A">
                    <w:pPr>
                      <w:jc w:val="right"/>
                      <w:rPr>
                        <w:b/>
                        <w:bCs/>
                        <w:color w:val="7F7F7F" w:themeColor="text1" w:themeTint="80"/>
                        <w:sz w:val="16"/>
                        <w:szCs w:val="16"/>
                      </w:rPr>
                    </w:pPr>
                    <w:r w:rsidRPr="005B0CD2">
                      <w:rPr>
                        <w:b/>
                        <w:bCs/>
                        <w:color w:val="7F7F7F" w:themeColor="text1" w:themeTint="80"/>
                        <w:sz w:val="16"/>
                        <w:szCs w:val="16"/>
                      </w:rPr>
                      <w:t>COOPERATING FOR AN INCLUSIVE AND SUSTAINABLE WORLD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D909F" w14:textId="77777777" w:rsidR="00EA0287" w:rsidRDefault="00EA0287">
      <w:pPr>
        <w:spacing w:after="0" w:line="240" w:lineRule="auto"/>
      </w:pPr>
      <w:r>
        <w:separator/>
      </w:r>
    </w:p>
  </w:footnote>
  <w:footnote w:type="continuationSeparator" w:id="0">
    <w:p w14:paraId="70CD1B7A" w14:textId="77777777" w:rsidR="00EA0287" w:rsidRDefault="00EA0287">
      <w:pPr>
        <w:spacing w:after="0" w:line="240" w:lineRule="auto"/>
      </w:pPr>
      <w:r>
        <w:continuationSeparator/>
      </w:r>
    </w:p>
  </w:footnote>
  <w:footnote w:type="continuationNotice" w:id="1">
    <w:p w14:paraId="33CAC7F3" w14:textId="77777777" w:rsidR="00EA0287" w:rsidRDefault="00EA02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94D3" w14:textId="309CABB6" w:rsidR="009938E4" w:rsidRDefault="00EB6542">
    <w:pPr>
      <w:pStyle w:val="Cabealho"/>
      <w:jc w:val="center"/>
    </w:pPr>
    <w:r>
      <w:rPr>
        <w:noProof/>
      </w:rPr>
      <w:drawing>
        <wp:anchor distT="0" distB="0" distL="114300" distR="114300" simplePos="0" relativeHeight="251658241" behindDoc="0" locked="0" layoutInCell="1" allowOverlap="1" wp14:anchorId="4F0C8971" wp14:editId="076ADC29">
          <wp:simplePos x="0" y="0"/>
          <wp:positionH relativeFrom="column">
            <wp:posOffset>-916305</wp:posOffset>
          </wp:positionH>
          <wp:positionV relativeFrom="paragraph">
            <wp:posOffset>-447675</wp:posOffset>
          </wp:positionV>
          <wp:extent cx="7553299" cy="1799999"/>
          <wp:effectExtent l="0" t="0" r="0" b="0"/>
          <wp:wrapNone/>
          <wp:docPr id="204085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53299" cy="1799999"/>
                  </a:xfrm>
                  <a:prstGeom prst="rect">
                    <a:avLst/>
                  </a:prstGeom>
                </pic:spPr>
              </pic:pic>
            </a:graphicData>
          </a:graphic>
          <wp14:sizeRelH relativeFrom="page">
            <wp14:pctWidth>0</wp14:pctWidth>
          </wp14:sizeRelH>
          <wp14:sizeRelV relativeFrom="page">
            <wp14:pctHeight>0</wp14:pctHeight>
          </wp14:sizeRelV>
        </wp:anchor>
      </w:drawing>
    </w:r>
    <w:r w:rsidR="005B0CD2">
      <w:rPr>
        <w:noProof/>
      </w:rPr>
      <mc:AlternateContent>
        <mc:Choice Requires="wps">
          <w:drawing>
            <wp:anchor distT="45720" distB="45720" distL="114300" distR="114300" simplePos="0" relativeHeight="251658244" behindDoc="0" locked="0" layoutInCell="1" allowOverlap="1" wp14:anchorId="243EDCCD" wp14:editId="0C46C3FA">
              <wp:simplePos x="0" y="0"/>
              <wp:positionH relativeFrom="column">
                <wp:posOffset>3124200</wp:posOffset>
              </wp:positionH>
              <wp:positionV relativeFrom="paragraph">
                <wp:posOffset>666750</wp:posOffset>
              </wp:positionV>
              <wp:extent cx="2667000" cy="42862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28625"/>
                      </a:xfrm>
                      <a:prstGeom prst="rect">
                        <a:avLst/>
                      </a:prstGeom>
                      <a:noFill/>
                      <a:ln w="9525">
                        <a:noFill/>
                        <a:miter lim="800000"/>
                        <a:headEnd/>
                        <a:tailEnd/>
                      </a:ln>
                    </wps:spPr>
                    <wps:txbx>
                      <w:txbxContent>
                        <w:p w14:paraId="267E9094" w14:textId="533D3271" w:rsidR="005B0CD2" w:rsidRPr="008B6BC9" w:rsidRDefault="008B6BC9" w:rsidP="00F77468">
                          <w:pPr>
                            <w:pStyle w:val="Cabealho"/>
                            <w:jc w:val="center"/>
                            <w:rPr>
                              <w:b/>
                              <w:bCs/>
                            </w:rPr>
                          </w:pPr>
                          <w:r w:rsidRPr="008B6BC9">
                            <w:rPr>
                              <w:b/>
                              <w:bCs/>
                            </w:rPr>
                            <w:t>APPROVED ON APRIL 11</w:t>
                          </w:r>
                          <w:r w:rsidRPr="008B6BC9">
                            <w:rPr>
                              <w:b/>
                              <w:bCs/>
                              <w:vertAlign w:val="superscript"/>
                            </w:rPr>
                            <w:t>TH</w:t>
                          </w:r>
                          <w:r w:rsidRPr="008B6BC9">
                            <w:rPr>
                              <w:b/>
                              <w:bCs/>
                            </w:rPr>
                            <w:t>, 2025</w:t>
                          </w:r>
                        </w:p>
                        <w:p w14:paraId="766D3234" w14:textId="607D3B94" w:rsidR="00F70268" w:rsidRPr="008B6BC9" w:rsidRDefault="005B0CD2" w:rsidP="00F77468">
                          <w:pPr>
                            <w:jc w:val="center"/>
                            <w:rPr>
                              <w:sz w:val="18"/>
                              <w:szCs w:val="18"/>
                            </w:rPr>
                          </w:pPr>
                          <w:r w:rsidRPr="008B6BC9">
                            <w:rPr>
                              <w:sz w:val="18"/>
                              <w:szCs w:val="18"/>
                            </w:rPr>
                            <w:t>Brasilia and videoconference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EDCCD" id="_x0000_t202" coordsize="21600,21600" o:spt="202" path="m,l,21600r21600,l21600,xe">
              <v:stroke joinstyle="miter"/>
              <v:path gradientshapeok="t" o:connecttype="rect"/>
            </v:shapetype>
            <v:shape id="Caixa de Texto 2" o:spid="_x0000_s1026" type="#_x0000_t202" style="position:absolute;left:0;text-align:left;margin-left:246pt;margin-top:52.5pt;width:210pt;height:33.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" filled="f" stroked="f">
              <v:textbox>
                <w:txbxContent>
                  <w:p w14:paraId="267E9094" w14:textId="533D3271" w:rsidR="005B0CD2" w:rsidRPr="008B6BC9" w:rsidRDefault="008B6BC9" w:rsidP="00F77468">
                    <w:pPr>
                      <w:pStyle w:val="Cabealho"/>
                      <w:jc w:val="center"/>
                      <w:rPr>
                        <w:b/>
                        <w:bCs/>
                      </w:rPr>
                    </w:pPr>
                    <w:r w:rsidRPr="008B6BC9">
                      <w:rPr>
                        <w:b/>
                        <w:bCs/>
                      </w:rPr>
                      <w:t>APPROVED ON APRIL 11</w:t>
                    </w:r>
                    <w:r w:rsidRPr="008B6BC9">
                      <w:rPr>
                        <w:b/>
                        <w:bCs/>
                        <w:vertAlign w:val="superscript"/>
                      </w:rPr>
                      <w:t>TH</w:t>
                    </w:r>
                    <w:r w:rsidRPr="008B6BC9">
                      <w:rPr>
                        <w:b/>
                        <w:bCs/>
                      </w:rPr>
                      <w:t>, 2025</w:t>
                    </w:r>
                  </w:p>
                  <w:p w14:paraId="766D3234" w14:textId="607D3B94" w:rsidR="00F70268" w:rsidRPr="008B6BC9" w:rsidRDefault="005B0CD2" w:rsidP="00F77468">
                    <w:pPr>
                      <w:jc w:val="center"/>
                      <w:rPr>
                        <w:sz w:val="18"/>
                        <w:szCs w:val="18"/>
                      </w:rPr>
                    </w:pPr>
                    <w:r w:rsidRPr="008B6BC9">
                      <w:rPr>
                        <w:sz w:val="18"/>
                        <w:szCs w:val="18"/>
                      </w:rPr>
                      <w:t>Brasilia and videoconference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erad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Commarcador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Commarcador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erad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Commarcadores"/>
      <w:lvlText w:val=""/>
      <w:lvlJc w:val="left"/>
      <w:pPr>
        <w:tabs>
          <w:tab w:val="num" w:pos="360"/>
        </w:tabs>
        <w:ind w:left="360" w:hanging="360"/>
      </w:pPr>
      <w:rPr>
        <w:rFonts w:ascii="Symbol" w:hAnsi="Symbol" w:hint="default"/>
      </w:rPr>
    </w:lvl>
  </w:abstractNum>
  <w:num w:numId="1" w16cid:durableId="725642008">
    <w:abstractNumId w:val="8"/>
  </w:num>
  <w:num w:numId="2" w16cid:durableId="1120689878">
    <w:abstractNumId w:val="6"/>
  </w:num>
  <w:num w:numId="3" w16cid:durableId="470562759">
    <w:abstractNumId w:val="5"/>
  </w:num>
  <w:num w:numId="4" w16cid:durableId="42992293">
    <w:abstractNumId w:val="4"/>
  </w:num>
  <w:num w:numId="5" w16cid:durableId="1684088354">
    <w:abstractNumId w:val="7"/>
  </w:num>
  <w:num w:numId="6" w16cid:durableId="389111169">
    <w:abstractNumId w:val="3"/>
  </w:num>
  <w:num w:numId="7" w16cid:durableId="905989393">
    <w:abstractNumId w:val="2"/>
  </w:num>
  <w:num w:numId="8" w16cid:durableId="390230809">
    <w:abstractNumId w:val="1"/>
  </w:num>
  <w:num w:numId="9" w16cid:durableId="45837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A27"/>
    <w:rsid w:val="00034616"/>
    <w:rsid w:val="00055864"/>
    <w:rsid w:val="0006063C"/>
    <w:rsid w:val="0015074B"/>
    <w:rsid w:val="00197413"/>
    <w:rsid w:val="001F6989"/>
    <w:rsid w:val="0020233C"/>
    <w:rsid w:val="00230801"/>
    <w:rsid w:val="0027191A"/>
    <w:rsid w:val="002920D7"/>
    <w:rsid w:val="0029639D"/>
    <w:rsid w:val="002F0B3C"/>
    <w:rsid w:val="002F32DA"/>
    <w:rsid w:val="00326F90"/>
    <w:rsid w:val="003905A4"/>
    <w:rsid w:val="003F63AE"/>
    <w:rsid w:val="0045143D"/>
    <w:rsid w:val="0052135E"/>
    <w:rsid w:val="0052573D"/>
    <w:rsid w:val="005B0CD2"/>
    <w:rsid w:val="005F4E24"/>
    <w:rsid w:val="00620467"/>
    <w:rsid w:val="00672AC4"/>
    <w:rsid w:val="006B1E9A"/>
    <w:rsid w:val="006E09DF"/>
    <w:rsid w:val="007007BE"/>
    <w:rsid w:val="00716A29"/>
    <w:rsid w:val="00844C41"/>
    <w:rsid w:val="008A608D"/>
    <w:rsid w:val="008B6BC9"/>
    <w:rsid w:val="0092502E"/>
    <w:rsid w:val="009938E4"/>
    <w:rsid w:val="009A4AF4"/>
    <w:rsid w:val="00A22F8E"/>
    <w:rsid w:val="00AA1D8D"/>
    <w:rsid w:val="00AE1FE3"/>
    <w:rsid w:val="00AF4ED6"/>
    <w:rsid w:val="00B47730"/>
    <w:rsid w:val="00B86381"/>
    <w:rsid w:val="00B94121"/>
    <w:rsid w:val="00BC234C"/>
    <w:rsid w:val="00C57AE8"/>
    <w:rsid w:val="00C66DD1"/>
    <w:rsid w:val="00CB0664"/>
    <w:rsid w:val="00CF46CE"/>
    <w:rsid w:val="00D278D5"/>
    <w:rsid w:val="00D83AC5"/>
    <w:rsid w:val="00DF5AC2"/>
    <w:rsid w:val="00E474B4"/>
    <w:rsid w:val="00EA0287"/>
    <w:rsid w:val="00EB6542"/>
    <w:rsid w:val="00EC06F6"/>
    <w:rsid w:val="00EF7EE5"/>
    <w:rsid w:val="00F70268"/>
    <w:rsid w:val="00F77468"/>
    <w:rsid w:val="00F93E4C"/>
    <w:rsid w:val="00FA78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1A883"/>
  <w14:defaultImageDpi w14:val="330"/>
  <w15:docId w15:val="{573F3026-F5CE-46C1-B361-BABA01D0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33C"/>
    <w:rPr>
      <w:rFonts w:ascii="Arial" w:hAnsi="Arial"/>
    </w:rPr>
  </w:style>
  <w:style w:type="paragraph" w:styleId="Ttulo1">
    <w:name w:val="heading 1"/>
    <w:basedOn w:val="Normal"/>
    <w:next w:val="Normal"/>
    <w:link w:val="Ttulo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618B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18BF"/>
  </w:style>
  <w:style w:type="paragraph" w:styleId="Rodap">
    <w:name w:val="footer"/>
    <w:basedOn w:val="Normal"/>
    <w:link w:val="RodapChar"/>
    <w:uiPriority w:val="99"/>
    <w:unhideWhenUsed/>
    <w:rsid w:val="00E618BF"/>
    <w:pPr>
      <w:tabs>
        <w:tab w:val="center" w:pos="4680"/>
        <w:tab w:val="right" w:pos="9360"/>
      </w:tabs>
      <w:spacing w:after="0" w:line="240" w:lineRule="auto"/>
    </w:pPr>
  </w:style>
  <w:style w:type="character" w:customStyle="1" w:styleId="RodapChar">
    <w:name w:val="Rodapé Char"/>
    <w:basedOn w:val="Fontepargpadro"/>
    <w:link w:val="Rodap"/>
    <w:uiPriority w:val="99"/>
    <w:rsid w:val="00E618BF"/>
  </w:style>
  <w:style w:type="paragraph" w:styleId="SemEspaamento">
    <w:name w:val="No Spacing"/>
    <w:uiPriority w:val="1"/>
    <w:qFormat/>
    <w:rsid w:val="00FC693F"/>
    <w:pPr>
      <w:spacing w:after="0" w:line="240" w:lineRule="auto"/>
    </w:pPr>
  </w:style>
  <w:style w:type="character" w:customStyle="1" w:styleId="Ttulo1Char">
    <w:name w:val="Título 1 Char"/>
    <w:basedOn w:val="Fontepargpadro"/>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har"/>
    <w:uiPriority w:val="10"/>
    <w:qFormat/>
    <w:rsid w:val="00F70268"/>
    <w:pPr>
      <w:spacing w:after="300" w:line="240" w:lineRule="auto"/>
      <w:contextualSpacing/>
    </w:pPr>
    <w:rPr>
      <w:rFonts w:eastAsiaTheme="majorEastAsia" w:cstheme="majorBidi"/>
      <w:spacing w:val="5"/>
      <w:kern w:val="28"/>
      <w:sz w:val="32"/>
      <w:szCs w:val="52"/>
    </w:rPr>
  </w:style>
  <w:style w:type="character" w:customStyle="1" w:styleId="TtuloChar">
    <w:name w:val="Título Char"/>
    <w:basedOn w:val="Fontepargpadro"/>
    <w:link w:val="Ttulo"/>
    <w:uiPriority w:val="10"/>
    <w:rsid w:val="00F70268"/>
    <w:rPr>
      <w:rFonts w:ascii="Arial" w:eastAsiaTheme="majorEastAsia" w:hAnsi="Arial" w:cstheme="majorBidi"/>
      <w:spacing w:val="5"/>
      <w:kern w:val="28"/>
      <w:sz w:val="32"/>
      <w:szCs w:val="52"/>
    </w:rPr>
  </w:style>
  <w:style w:type="paragraph" w:styleId="Subttulo">
    <w:name w:val="Subtitle"/>
    <w:basedOn w:val="Normal"/>
    <w:next w:val="Normal"/>
    <w:link w:val="Subttulo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FC693F"/>
    <w:pPr>
      <w:ind w:left="720"/>
      <w:contextualSpacing/>
    </w:pPr>
  </w:style>
  <w:style w:type="paragraph" w:styleId="Corpodetexto">
    <w:name w:val="Body Text"/>
    <w:basedOn w:val="Normal"/>
    <w:link w:val="CorpodetextoChar"/>
    <w:uiPriority w:val="99"/>
    <w:unhideWhenUsed/>
    <w:rsid w:val="00AA1D8D"/>
    <w:pPr>
      <w:spacing w:after="120"/>
    </w:pPr>
  </w:style>
  <w:style w:type="character" w:customStyle="1" w:styleId="CorpodetextoChar">
    <w:name w:val="Corpo de texto Char"/>
    <w:basedOn w:val="Fontepargpadro"/>
    <w:link w:val="Corpodetexto"/>
    <w:uiPriority w:val="99"/>
    <w:rsid w:val="00AA1D8D"/>
  </w:style>
  <w:style w:type="paragraph" w:styleId="Corpodetexto2">
    <w:name w:val="Body Text 2"/>
    <w:basedOn w:val="Normal"/>
    <w:link w:val="Corpodetexto2Char"/>
    <w:uiPriority w:val="99"/>
    <w:unhideWhenUsed/>
    <w:rsid w:val="00AA1D8D"/>
    <w:pPr>
      <w:spacing w:after="120" w:line="480" w:lineRule="auto"/>
    </w:pPr>
  </w:style>
  <w:style w:type="character" w:customStyle="1" w:styleId="Corpodetexto2Char">
    <w:name w:val="Corpo de texto 2 Char"/>
    <w:basedOn w:val="Fontepargpadro"/>
    <w:link w:val="Corpodetexto2"/>
    <w:uiPriority w:val="99"/>
    <w:rsid w:val="00AA1D8D"/>
  </w:style>
  <w:style w:type="paragraph" w:styleId="Corpodetexto3">
    <w:name w:val="Body Text 3"/>
    <w:basedOn w:val="Normal"/>
    <w:link w:val="Corpodetexto3Char"/>
    <w:uiPriority w:val="99"/>
    <w:unhideWhenUsed/>
    <w:rsid w:val="00AA1D8D"/>
    <w:pPr>
      <w:spacing w:after="120"/>
    </w:pPr>
    <w:rPr>
      <w:sz w:val="16"/>
      <w:szCs w:val="16"/>
    </w:rPr>
  </w:style>
  <w:style w:type="character" w:customStyle="1" w:styleId="Corpodetexto3Char">
    <w:name w:val="Corpo de texto 3 Char"/>
    <w:basedOn w:val="Fontepargpadro"/>
    <w:link w:val="Corpodetexto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Commarcadores">
    <w:name w:val="List Bullet"/>
    <w:basedOn w:val="Normal"/>
    <w:uiPriority w:val="99"/>
    <w:unhideWhenUsed/>
    <w:rsid w:val="00326F90"/>
    <w:pPr>
      <w:numPr>
        <w:numId w:val="1"/>
      </w:numPr>
      <w:contextualSpacing/>
    </w:pPr>
  </w:style>
  <w:style w:type="paragraph" w:styleId="Commarcadores2">
    <w:name w:val="List Bullet 2"/>
    <w:basedOn w:val="Normal"/>
    <w:uiPriority w:val="99"/>
    <w:unhideWhenUsed/>
    <w:rsid w:val="00326F90"/>
    <w:pPr>
      <w:numPr>
        <w:numId w:val="2"/>
      </w:numPr>
      <w:contextualSpacing/>
    </w:pPr>
  </w:style>
  <w:style w:type="paragraph" w:styleId="Commarcadores3">
    <w:name w:val="List Bullet 3"/>
    <w:basedOn w:val="Normal"/>
    <w:uiPriority w:val="99"/>
    <w:unhideWhenUsed/>
    <w:rsid w:val="00326F90"/>
    <w:pPr>
      <w:numPr>
        <w:numId w:val="3"/>
      </w:numPr>
      <w:contextualSpacing/>
    </w:pPr>
  </w:style>
  <w:style w:type="paragraph" w:styleId="Numerada">
    <w:name w:val="List Number"/>
    <w:basedOn w:val="Normal"/>
    <w:uiPriority w:val="99"/>
    <w:unhideWhenUsed/>
    <w:rsid w:val="00326F90"/>
    <w:pPr>
      <w:numPr>
        <w:numId w:val="5"/>
      </w:numPr>
      <w:contextualSpacing/>
    </w:pPr>
  </w:style>
  <w:style w:type="paragraph" w:styleId="Numerada2">
    <w:name w:val="List Number 2"/>
    <w:basedOn w:val="Normal"/>
    <w:uiPriority w:val="99"/>
    <w:unhideWhenUsed/>
    <w:rsid w:val="0029639D"/>
    <w:pPr>
      <w:numPr>
        <w:numId w:val="6"/>
      </w:numPr>
      <w:contextualSpacing/>
    </w:pPr>
  </w:style>
  <w:style w:type="paragraph" w:styleId="Numerada3">
    <w:name w:val="List Number 3"/>
    <w:basedOn w:val="Normal"/>
    <w:uiPriority w:val="99"/>
    <w:unhideWhenUsed/>
    <w:rsid w:val="0029639D"/>
    <w:pPr>
      <w:numPr>
        <w:numId w:val="7"/>
      </w:numPr>
      <w:contextualSpacing/>
    </w:pPr>
  </w:style>
  <w:style w:type="paragraph" w:styleId="Listadecontinuao">
    <w:name w:val="List Continue"/>
    <w:basedOn w:val="Normal"/>
    <w:uiPriority w:val="99"/>
    <w:unhideWhenUsed/>
    <w:rsid w:val="0029639D"/>
    <w:pPr>
      <w:spacing w:after="120"/>
      <w:ind w:left="360"/>
      <w:contextualSpacing/>
    </w:pPr>
  </w:style>
  <w:style w:type="paragraph" w:styleId="Listadecontinuao2">
    <w:name w:val="List Continue 2"/>
    <w:basedOn w:val="Normal"/>
    <w:uiPriority w:val="99"/>
    <w:unhideWhenUsed/>
    <w:rsid w:val="0029639D"/>
    <w:pPr>
      <w:spacing w:after="120"/>
      <w:ind w:left="720"/>
      <w:contextualSpacing/>
    </w:pPr>
  </w:style>
  <w:style w:type="paragraph" w:styleId="Listadecontinuao3">
    <w:name w:val="List Continue 3"/>
    <w:basedOn w:val="Normal"/>
    <w:uiPriority w:val="99"/>
    <w:unhideWhenUsed/>
    <w:rsid w:val="0029639D"/>
    <w:pPr>
      <w:spacing w:after="120"/>
      <w:ind w:left="1080"/>
      <w:contextualSpacing/>
    </w:pPr>
  </w:style>
  <w:style w:type="paragraph" w:styleId="Textodemacro">
    <w:name w:val="macro"/>
    <w:link w:val="Textode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sid w:val="0029639D"/>
    <w:rPr>
      <w:rFonts w:ascii="Courier" w:hAnsi="Courier"/>
      <w:sz w:val="20"/>
      <w:szCs w:val="20"/>
    </w:rPr>
  </w:style>
  <w:style w:type="paragraph" w:styleId="Citao">
    <w:name w:val="Quote"/>
    <w:basedOn w:val="Normal"/>
    <w:next w:val="Normal"/>
    <w:link w:val="CitaoChar"/>
    <w:uiPriority w:val="29"/>
    <w:qFormat/>
    <w:rsid w:val="00FC693F"/>
    <w:rPr>
      <w:i/>
      <w:iCs/>
      <w:color w:val="000000" w:themeColor="text1"/>
    </w:rPr>
  </w:style>
  <w:style w:type="character" w:customStyle="1" w:styleId="CitaoChar">
    <w:name w:val="Citação Char"/>
    <w:basedOn w:val="Fontepargpadro"/>
    <w:link w:val="Citao"/>
    <w:uiPriority w:val="29"/>
    <w:rsid w:val="00FC693F"/>
    <w:rPr>
      <w:i/>
      <w:iCs/>
      <w:color w:val="000000" w:themeColor="text1"/>
    </w:rPr>
  </w:style>
  <w:style w:type="character" w:customStyle="1" w:styleId="Ttulo4Char">
    <w:name w:val="Título 4 Char"/>
    <w:basedOn w:val="Fontepargpadro"/>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orte">
    <w:name w:val="Strong"/>
    <w:basedOn w:val="Fontepargpadro"/>
    <w:uiPriority w:val="22"/>
    <w:qFormat/>
    <w:rsid w:val="00FC693F"/>
    <w:rPr>
      <w:b/>
      <w:bCs/>
    </w:rPr>
  </w:style>
  <w:style w:type="character" w:styleId="nfase">
    <w:name w:val="Emphasis"/>
    <w:basedOn w:val="Fontepargpadro"/>
    <w:uiPriority w:val="20"/>
    <w:qFormat/>
    <w:rsid w:val="00FC693F"/>
    <w:rPr>
      <w:i/>
      <w:iCs/>
    </w:rPr>
  </w:style>
  <w:style w:type="paragraph" w:styleId="CitaoIntensa">
    <w:name w:val="Intense Quote"/>
    <w:basedOn w:val="Normal"/>
    <w:next w:val="Normal"/>
    <w:link w:val="CitaoIntensa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FC693F"/>
    <w:rPr>
      <w:b/>
      <w:bCs/>
      <w:i/>
      <w:iCs/>
      <w:color w:val="4F81BD" w:themeColor="accent1"/>
    </w:rPr>
  </w:style>
  <w:style w:type="character" w:styleId="nfaseSutil">
    <w:name w:val="Subtle Emphasis"/>
    <w:basedOn w:val="Fontepargpadro"/>
    <w:uiPriority w:val="19"/>
    <w:qFormat/>
    <w:rsid w:val="00FC693F"/>
    <w:rPr>
      <w:i/>
      <w:iCs/>
      <w:color w:val="808080" w:themeColor="text1" w:themeTint="7F"/>
    </w:rPr>
  </w:style>
  <w:style w:type="character" w:styleId="nfaseIntensa">
    <w:name w:val="Intense Emphasis"/>
    <w:basedOn w:val="Fontepargpadro"/>
    <w:uiPriority w:val="21"/>
    <w:qFormat/>
    <w:rsid w:val="00FC693F"/>
    <w:rPr>
      <w:b/>
      <w:bCs/>
      <w:i/>
      <w:iCs/>
      <w:color w:val="4F81BD" w:themeColor="accent1"/>
    </w:rPr>
  </w:style>
  <w:style w:type="character" w:styleId="RefernciaSutil">
    <w:name w:val="Subtle Reference"/>
    <w:basedOn w:val="Fontepargpadro"/>
    <w:uiPriority w:val="31"/>
    <w:qFormat/>
    <w:rsid w:val="00FC693F"/>
    <w:rPr>
      <w:smallCaps/>
      <w:color w:val="C0504D" w:themeColor="accent2"/>
      <w:u w:val="single"/>
    </w:rPr>
  </w:style>
  <w:style w:type="character" w:styleId="RefernciaIntensa">
    <w:name w:val="Intense Reference"/>
    <w:basedOn w:val="Fontepargpadro"/>
    <w:uiPriority w:val="32"/>
    <w:qFormat/>
    <w:rsid w:val="00FC693F"/>
    <w:rPr>
      <w:b/>
      <w:bCs/>
      <w:smallCaps/>
      <w:color w:val="C0504D" w:themeColor="accent2"/>
      <w:spacing w:val="5"/>
      <w:u w:val="single"/>
    </w:rPr>
  </w:style>
  <w:style w:type="character" w:styleId="TtulodoLivro">
    <w:name w:val="Book Title"/>
    <w:basedOn w:val="Fontepargpadro"/>
    <w:uiPriority w:val="33"/>
    <w:qFormat/>
    <w:rsid w:val="00FC693F"/>
    <w:rPr>
      <w:b/>
      <w:bCs/>
      <w:smallCaps/>
      <w:spacing w:val="5"/>
    </w:rPr>
  </w:style>
  <w:style w:type="paragraph" w:styleId="CabealhodoSumrio">
    <w:name w:val="TOC Heading"/>
    <w:basedOn w:val="Ttulo1"/>
    <w:next w:val="Normal"/>
    <w:uiPriority w:val="39"/>
    <w:semiHidden/>
    <w:unhideWhenUsed/>
    <w:qFormat/>
    <w:rsid w:val="00FC693F"/>
    <w:pPr>
      <w:outlineLvl w:val="9"/>
    </w:pPr>
  </w:style>
  <w:style w:type="table" w:styleId="Tabelacomgrade">
    <w:name w:val="Table Grid"/>
    <w:basedOn w:val="Tabe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ados">
    <w:name w:val="Dados"/>
    <w:basedOn w:val="Normal"/>
    <w:link w:val="DadosChar"/>
    <w:qFormat/>
    <w:rsid w:val="0027191A"/>
    <w:pPr>
      <w:ind w:left="426"/>
    </w:pPr>
    <w:rPr>
      <w:b/>
      <w:bCs/>
    </w:rPr>
  </w:style>
  <w:style w:type="character" w:customStyle="1" w:styleId="DadosChar">
    <w:name w:val="Dados Char"/>
    <w:basedOn w:val="Fontepargpadro"/>
    <w:link w:val="Dados"/>
    <w:rsid w:val="0027191A"/>
    <w:rPr>
      <w:rFonts w:ascii="Arial" w:hAnsi="Arial"/>
      <w:b/>
      <w:bCs/>
    </w:rPr>
  </w:style>
  <w:style w:type="paragraph" w:customStyle="1" w:styleId="miolo">
    <w:name w:val="miolo"/>
    <w:basedOn w:val="Normal"/>
    <w:link w:val="mioloChar"/>
    <w:qFormat/>
    <w:rsid w:val="00F70268"/>
    <w:pPr>
      <w:ind w:left="426"/>
    </w:pPr>
  </w:style>
  <w:style w:type="character" w:customStyle="1" w:styleId="mioloChar">
    <w:name w:val="miolo Char"/>
    <w:basedOn w:val="Fontepargpadro"/>
    <w:link w:val="miolo"/>
    <w:rsid w:val="00F70268"/>
    <w:rPr>
      <w:rFonts w:ascii="Arial" w:hAnsi="Arial"/>
    </w:rPr>
  </w:style>
  <w:style w:type="character" w:styleId="Hyperlink">
    <w:name w:val="Hyperlink"/>
    <w:basedOn w:val="Fontepargpadro"/>
    <w:uiPriority w:val="99"/>
    <w:unhideWhenUsed/>
    <w:rsid w:val="00F70268"/>
    <w:rPr>
      <w:color w:val="0000FF" w:themeColor="hyperlink"/>
      <w:u w:val="single"/>
    </w:rPr>
  </w:style>
  <w:style w:type="character" w:styleId="MenoPendente">
    <w:name w:val="Unresolved Mention"/>
    <w:basedOn w:val="Fontepargpadro"/>
    <w:uiPriority w:val="99"/>
    <w:semiHidden/>
    <w:unhideWhenUsed/>
    <w:rsid w:val="00F70268"/>
    <w:rPr>
      <w:color w:val="605E5C"/>
      <w:shd w:val="clear" w:color="auto" w:fill="E1DFDD"/>
    </w:rPr>
  </w:style>
  <w:style w:type="paragraph" w:customStyle="1" w:styleId="paragraph">
    <w:name w:val="paragraph"/>
    <w:basedOn w:val="Normal"/>
    <w:rsid w:val="00DF5AC2"/>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normaltextrun">
    <w:name w:val="normaltextrun"/>
    <w:basedOn w:val="Fontepargpadro"/>
    <w:rsid w:val="00DF5AC2"/>
  </w:style>
  <w:style w:type="character" w:customStyle="1" w:styleId="eop">
    <w:name w:val="eop"/>
    <w:basedOn w:val="Fontepargpadro"/>
    <w:rsid w:val="00DF5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245332">
      <w:bodyDiv w:val="1"/>
      <w:marLeft w:val="0"/>
      <w:marRight w:val="0"/>
      <w:marTop w:val="0"/>
      <w:marBottom w:val="0"/>
      <w:divBdr>
        <w:top w:val="none" w:sz="0" w:space="0" w:color="auto"/>
        <w:left w:val="none" w:sz="0" w:space="0" w:color="auto"/>
        <w:bottom w:val="none" w:sz="0" w:space="0" w:color="auto"/>
        <w:right w:val="none" w:sz="0" w:space="0" w:color="auto"/>
      </w:divBdr>
    </w:div>
    <w:div w:id="255208334">
      <w:bodyDiv w:val="1"/>
      <w:marLeft w:val="0"/>
      <w:marRight w:val="0"/>
      <w:marTop w:val="0"/>
      <w:marBottom w:val="0"/>
      <w:divBdr>
        <w:top w:val="none" w:sz="0" w:space="0" w:color="auto"/>
        <w:left w:val="none" w:sz="0" w:space="0" w:color="auto"/>
        <w:bottom w:val="none" w:sz="0" w:space="0" w:color="auto"/>
        <w:right w:val="none" w:sz="0" w:space="0" w:color="auto"/>
      </w:divBdr>
    </w:div>
    <w:div w:id="288901601">
      <w:bodyDiv w:val="1"/>
      <w:marLeft w:val="0"/>
      <w:marRight w:val="0"/>
      <w:marTop w:val="0"/>
      <w:marBottom w:val="0"/>
      <w:divBdr>
        <w:top w:val="none" w:sz="0" w:space="0" w:color="auto"/>
        <w:left w:val="none" w:sz="0" w:space="0" w:color="auto"/>
        <w:bottom w:val="none" w:sz="0" w:space="0" w:color="auto"/>
        <w:right w:val="none" w:sz="0" w:space="0" w:color="auto"/>
      </w:divBdr>
    </w:div>
    <w:div w:id="292637992">
      <w:bodyDiv w:val="1"/>
      <w:marLeft w:val="0"/>
      <w:marRight w:val="0"/>
      <w:marTop w:val="0"/>
      <w:marBottom w:val="0"/>
      <w:divBdr>
        <w:top w:val="none" w:sz="0" w:space="0" w:color="auto"/>
        <w:left w:val="none" w:sz="0" w:space="0" w:color="auto"/>
        <w:bottom w:val="none" w:sz="0" w:space="0" w:color="auto"/>
        <w:right w:val="none" w:sz="0" w:space="0" w:color="auto"/>
      </w:divBdr>
    </w:div>
    <w:div w:id="968558164">
      <w:bodyDiv w:val="1"/>
      <w:marLeft w:val="0"/>
      <w:marRight w:val="0"/>
      <w:marTop w:val="0"/>
      <w:marBottom w:val="0"/>
      <w:divBdr>
        <w:top w:val="none" w:sz="0" w:space="0" w:color="auto"/>
        <w:left w:val="none" w:sz="0" w:space="0" w:color="auto"/>
        <w:bottom w:val="none" w:sz="0" w:space="0" w:color="auto"/>
        <w:right w:val="none" w:sz="0" w:space="0" w:color="auto"/>
      </w:divBdr>
    </w:div>
    <w:div w:id="1150949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footer" Target="footer1.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eader" Target="header1.xml" /><Relationship Id="rId5" Type="http://schemas.openxmlformats.org/officeDocument/2006/relationships/numbering" Target="numbering.xml" /><Relationship Id="rId10" Type="http://schemas.openxmlformats.org/officeDocument/2006/relationships/endnotes" Target="endnotes.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image" Target="media/image2.png"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65337082E237C468D078D7D812B8786" ma:contentTypeVersion="18" ma:contentTypeDescription="Create a new document." ma:contentTypeScope="" ma:versionID="7c1a224bec074b18f87c515d6e13cd5d">
  <xsd:schema xmlns:xsd="http://www.w3.org/2001/XMLSchema" xmlns:xs="http://www.w3.org/2001/XMLSchema" xmlns:p="http://schemas.microsoft.com/office/2006/metadata/properties" xmlns:ns2="b7de8c5f-2519-4ec1-ae93-daff44e72864" xmlns:ns3="098ae22d-a6bd-481e-86eb-28b0237a62fd" targetNamespace="http://schemas.microsoft.com/office/2006/metadata/properties" ma:root="true" ma:fieldsID="031a142da35fc632a8e69e9e31504311" ns2:_="" ns3:_="">
    <xsd:import namespace="b7de8c5f-2519-4ec1-ae93-daff44e72864"/>
    <xsd:import namespace="098ae22d-a6bd-481e-86eb-28b0237a6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e8c5f-2519-4ec1-ae93-daff44e72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7cb4b0-d69b-4455-a2ce-c5ad0eb209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8ae22d-a6bd-481e-86eb-28b0237a62f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fb3c2f-3932-4783-b19c-e07ac62fa1a9}" ma:internalName="TaxCatchAll" ma:showField="CatchAllData" ma:web="098ae22d-a6bd-481e-86eb-28b0237a62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98ae22d-a6bd-481e-86eb-28b0237a62fd" xsi:nil="true"/>
    <lcf76f155ced4ddcb4097134ff3c332f xmlns="b7de8c5f-2519-4ec1-ae93-daff44e728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6ECB40-679B-456E-AAD1-09FD93717F6D}">
  <ds:schemaRefs>
    <ds:schemaRef ds:uri="http://schemas.microsoft.com/sharepoint/v3/contenttype/form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BB52BA15-6296-4B8A-8D69-13CBEEF88FF4}">
  <ds:schemaRefs>
    <ds:schemaRef ds:uri="http://schemas.microsoft.com/office/2006/metadata/contentType"/>
    <ds:schemaRef ds:uri="http://schemas.microsoft.com/office/2006/metadata/properties/metaAttributes"/>
    <ds:schemaRef ds:uri="http://www.w3.org/2000/xmlns/"/>
    <ds:schemaRef ds:uri="http://www.w3.org/2001/XMLSchema"/>
    <ds:schemaRef ds:uri="b7de8c5f-2519-4ec1-ae93-daff44e72864"/>
    <ds:schemaRef ds:uri="098ae22d-a6bd-481e-86eb-28b0237a62fd"/>
  </ds:schemaRefs>
</ds:datastoreItem>
</file>

<file path=customXml/itemProps4.xml><?xml version="1.0" encoding="utf-8"?>
<ds:datastoreItem xmlns:ds="http://schemas.openxmlformats.org/officeDocument/2006/customXml" ds:itemID="{96462979-3A29-4DCF-860A-7C1BDE81C380}">
  <ds:schemaRefs>
    <ds:schemaRef ds:uri="http://schemas.microsoft.com/office/2006/metadata/properties"/>
    <ds:schemaRef ds:uri="http://www.w3.org/2000/xmlns/"/>
    <ds:schemaRef ds:uri="098ae22d-a6bd-481e-86eb-28b0237a62fd"/>
    <ds:schemaRef ds:uri="http://www.w3.org/2001/XMLSchema-instance"/>
    <ds:schemaRef ds:uri="b7de8c5f-2519-4ec1-ae93-daff44e72864"/>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649</Words>
  <Characters>3506</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Hugo Freire</cp:lastModifiedBy>
  <cp:revision>2</cp:revision>
  <cp:lastPrinted>2025-04-10T03:06:00Z</cp:lastPrinted>
  <dcterms:created xsi:type="dcterms:W3CDTF">2025-06-27T18:10:00Z</dcterms:created>
  <dcterms:modified xsi:type="dcterms:W3CDTF">2025-06-27T18:10:00Z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0x010100F65337082E237C468D078D7D812B8786</vt:lpwstr>
  </property>
  <property fmtid="{D5CDD505-2E9C-101B-9397-08002B2CF9AE}" pid="3" name="MediaServiceImageTags">
    <vt:lpwstr/>
  </property>
</Properties>
</file>